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55797">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黑体_GBK" w:hAnsi="方正黑体_GBK" w:eastAsia="方正黑体_GBK" w:cs="方正黑体_GBK"/>
          <w:bCs/>
          <w:spacing w:val="-17"/>
          <w:sz w:val="32"/>
          <w:szCs w:val="32"/>
          <w:lang w:val="en-US" w:eastAsia="zh-CN"/>
        </w:rPr>
      </w:pPr>
      <w:r>
        <w:rPr>
          <w:rFonts w:hint="eastAsia" w:ascii="方正黑体_GBK" w:hAnsi="方正黑体_GBK" w:eastAsia="方正黑体_GBK" w:cs="方正黑体_GBK"/>
          <w:bCs/>
          <w:spacing w:val="-17"/>
          <w:sz w:val="32"/>
          <w:szCs w:val="32"/>
          <w:lang w:val="en-US" w:eastAsia="zh-CN"/>
        </w:rPr>
        <w:t>附件6</w:t>
      </w:r>
    </w:p>
    <w:p w14:paraId="77E0A39C">
      <w:pPr>
        <w:keepNext w:val="0"/>
        <w:keepLines w:val="0"/>
        <w:pageBreakBefore w:val="0"/>
        <w:widowControl w:val="0"/>
        <w:kinsoku/>
        <w:wordWrap/>
        <w:overflowPunct/>
        <w:topLinePunct w:val="0"/>
        <w:autoSpaceDE/>
        <w:autoSpaceDN/>
        <w:bidi w:val="0"/>
        <w:adjustRightInd/>
        <w:spacing w:line="539" w:lineRule="exact"/>
        <w:ind w:left="0" w:leftChars="0"/>
        <w:jc w:val="left"/>
        <w:textAlignment w:val="auto"/>
        <w:rPr>
          <w:rFonts w:hint="eastAsia" w:ascii="方正黑体_GBK" w:hAnsi="方正黑体_GBK" w:eastAsia="方正黑体_GBK" w:cs="方正黑体_GBK"/>
          <w:bCs/>
          <w:spacing w:val="-17"/>
          <w:sz w:val="32"/>
          <w:szCs w:val="32"/>
          <w:lang w:val="en-US" w:eastAsia="zh-CN"/>
        </w:rPr>
      </w:pPr>
    </w:p>
    <w:p w14:paraId="7D9B67A5">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eastAsia="zh-CN"/>
        </w:rPr>
      </w:pPr>
      <w:r>
        <w:rPr>
          <w:rFonts w:hint="eastAsia" w:ascii="宋体" w:hAnsi="宋体" w:eastAsia="方正小标宋_GBK" w:cs="方正小标宋_GBK"/>
          <w:b w:val="0"/>
          <w:bCs/>
          <w:color w:val="auto"/>
          <w:sz w:val="44"/>
          <w:szCs w:val="44"/>
          <w:lang w:eastAsia="zh-CN"/>
        </w:rPr>
        <w:t>202</w:t>
      </w:r>
      <w:r>
        <w:rPr>
          <w:rFonts w:hint="eastAsia" w:ascii="宋体" w:hAnsi="宋体" w:eastAsia="方正小标宋_GBK" w:cs="方正小标宋_GBK"/>
          <w:b w:val="0"/>
          <w:bCs/>
          <w:color w:val="auto"/>
          <w:sz w:val="44"/>
          <w:szCs w:val="44"/>
          <w:lang w:val="en-US" w:eastAsia="zh-CN"/>
        </w:rPr>
        <w:t>6</w:t>
      </w:r>
      <w:r>
        <w:rPr>
          <w:rFonts w:hint="eastAsia" w:ascii="宋体" w:hAnsi="宋体" w:eastAsia="方正小标宋_GBK" w:cs="方正小标宋_GBK"/>
          <w:b w:val="0"/>
          <w:bCs/>
          <w:color w:val="auto"/>
          <w:sz w:val="44"/>
          <w:szCs w:val="44"/>
          <w:lang w:eastAsia="zh-CN"/>
        </w:rPr>
        <w:t>年</w:t>
      </w:r>
      <w:r>
        <w:rPr>
          <w:rFonts w:hint="eastAsia" w:ascii="宋体" w:hAnsi="宋体" w:eastAsia="方正小标宋_GBK" w:cs="方正小标宋_GBK"/>
          <w:b w:val="0"/>
          <w:bCs/>
          <w:color w:val="auto"/>
          <w:sz w:val="44"/>
          <w:szCs w:val="44"/>
          <w:lang w:val="en-US" w:eastAsia="zh-CN"/>
        </w:rPr>
        <w:t>云南省</w:t>
      </w:r>
      <w:r>
        <w:rPr>
          <w:rFonts w:hint="eastAsia" w:ascii="宋体" w:hAnsi="宋体" w:eastAsia="方正小标宋_GBK" w:cs="方正小标宋_GBK"/>
          <w:b w:val="0"/>
          <w:bCs/>
          <w:color w:val="auto"/>
          <w:sz w:val="44"/>
          <w:szCs w:val="44"/>
          <w:lang w:eastAsia="zh-CN"/>
        </w:rPr>
        <w:t>血液国家随机监督抽查计划</w:t>
      </w:r>
    </w:p>
    <w:p w14:paraId="2905919D">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0"/>
        <w:rPr>
          <w:rFonts w:hint="eastAsia" w:ascii="宋体" w:hAnsi="宋体" w:eastAsia="方正小标宋_GBK" w:cs="方正小标宋_GBK"/>
          <w:b w:val="0"/>
          <w:bCs/>
          <w:color w:val="auto"/>
          <w:sz w:val="44"/>
          <w:szCs w:val="44"/>
          <w:lang w:eastAsia="zh-CN"/>
        </w:rPr>
      </w:pPr>
    </w:p>
    <w:p w14:paraId="1231328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黑体"/>
        </w:rPr>
      </w:pPr>
      <w:r>
        <w:rPr>
          <w:rFonts w:hint="eastAsia" w:ascii="宋体" w:hAnsi="宋体" w:eastAsia="方正仿宋_GBK" w:cs="方正仿宋_GBK"/>
          <w:sz w:val="32"/>
          <w:szCs w:val="32"/>
        </w:rPr>
        <w:t>按照《关于印发202</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年国家随机监督抽查计划的通知》（国</w:t>
      </w:r>
      <w:r>
        <w:rPr>
          <w:rFonts w:hint="eastAsia" w:ascii="宋体" w:hAnsi="宋体" w:eastAsia="方正仿宋_GBK" w:cs="方正仿宋_GBK"/>
          <w:sz w:val="32"/>
          <w:szCs w:val="32"/>
          <w:lang w:eastAsia="zh-CN"/>
        </w:rPr>
        <w:t>疾控综监督二</w:t>
      </w:r>
      <w:r>
        <w:rPr>
          <w:rFonts w:hint="eastAsia" w:ascii="宋体" w:hAnsi="宋体" w:eastAsia="方正仿宋_GBK" w:cs="方正仿宋_GBK"/>
          <w:sz w:val="32"/>
          <w:szCs w:val="32"/>
        </w:rPr>
        <w:t>函</w:t>
      </w:r>
      <w:r>
        <w:rPr>
          <w:rFonts w:hint="eastAsia" w:ascii="宋体" w:hAnsi="宋体" w:eastAsia="方正仿宋_GBK" w:cs="方正仿宋_GBK"/>
          <w:spacing w:val="-2"/>
          <w:sz w:val="32"/>
          <w:szCs w:val="32"/>
        </w:rPr>
        <w:t>〔202</w:t>
      </w:r>
      <w:r>
        <w:rPr>
          <w:rFonts w:hint="eastAsia" w:ascii="宋体" w:hAnsi="宋体" w:eastAsia="方正仿宋_GBK" w:cs="方正仿宋_GBK"/>
          <w:spacing w:val="-2"/>
          <w:sz w:val="32"/>
          <w:szCs w:val="32"/>
          <w:lang w:val="en-US" w:eastAsia="zh-CN"/>
        </w:rPr>
        <w:t>6</w:t>
      </w:r>
      <w:r>
        <w:rPr>
          <w:rFonts w:hint="eastAsia" w:ascii="宋体" w:hAnsi="宋体" w:eastAsia="方正仿宋_GBK" w:cs="方正仿宋_GBK"/>
          <w:spacing w:val="-2"/>
          <w:sz w:val="32"/>
          <w:szCs w:val="32"/>
        </w:rPr>
        <w:t>〕</w:t>
      </w:r>
      <w:r>
        <w:rPr>
          <w:rFonts w:hint="eastAsia" w:ascii="宋体" w:hAnsi="宋体" w:eastAsia="方正仿宋_GBK" w:cs="方正仿宋_GBK"/>
          <w:sz w:val="32"/>
          <w:szCs w:val="32"/>
          <w:lang w:val="en-US" w:eastAsia="zh-CN"/>
        </w:rPr>
        <w:t>63</w:t>
      </w:r>
      <w:r>
        <w:rPr>
          <w:rFonts w:hint="eastAsia" w:ascii="宋体" w:hAnsi="宋体" w:eastAsia="方正仿宋_GBK" w:cs="方正仿宋_GBK"/>
          <w:sz w:val="32"/>
          <w:szCs w:val="32"/>
        </w:rPr>
        <w:t>号）要求，现将我省202</w:t>
      </w: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eastAsia="zh-CN"/>
        </w:rPr>
        <w:t>血液</w:t>
      </w:r>
      <w:r>
        <w:rPr>
          <w:rFonts w:hint="eastAsia" w:ascii="宋体" w:hAnsi="宋体" w:eastAsia="方正仿宋_GBK" w:cs="方正仿宋_GBK"/>
          <w:sz w:val="32"/>
          <w:szCs w:val="32"/>
          <w:lang w:val="en-US" w:eastAsia="zh-CN"/>
        </w:rPr>
        <w:t>国家随机监督抽查</w:t>
      </w:r>
      <w:r>
        <w:rPr>
          <w:rFonts w:hint="eastAsia" w:ascii="宋体" w:hAnsi="宋体" w:eastAsia="方正仿宋_GBK" w:cs="方正仿宋_GBK"/>
          <w:sz w:val="32"/>
          <w:szCs w:val="32"/>
        </w:rPr>
        <w:t>计划制定如下：</w:t>
      </w:r>
    </w:p>
    <w:p w14:paraId="0BD9FC2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黑体"/>
          <w:sz w:val="32"/>
          <w:szCs w:val="32"/>
        </w:rPr>
      </w:pPr>
      <w:r>
        <w:rPr>
          <w:rFonts w:hint="eastAsia" w:ascii="宋体" w:hAnsi="宋体" w:eastAsia="黑体"/>
          <w:sz w:val="32"/>
          <w:szCs w:val="32"/>
        </w:rPr>
        <w:t>一、监督检查对象</w:t>
      </w:r>
    </w:p>
    <w:p w14:paraId="38260139">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宋体" w:hAnsi="宋体" w:cs="仿宋_GB2312"/>
          <w:sz w:val="32"/>
          <w:szCs w:val="32"/>
        </w:rPr>
      </w:pPr>
      <w:r>
        <w:rPr>
          <w:rFonts w:hint="eastAsia" w:ascii="宋体" w:hAnsi="宋体" w:eastAsia="方正仿宋_GBK" w:cs="方正仿宋_GBK"/>
          <w:sz w:val="32"/>
          <w:szCs w:val="32"/>
        </w:rPr>
        <w:t>抽查辖区</w:t>
      </w:r>
      <w:r>
        <w:rPr>
          <w:rFonts w:hint="eastAsia" w:ascii="宋体" w:hAnsi="宋体" w:eastAsia="方正仿宋_GBK" w:cs="方正仿宋_GBK"/>
          <w:sz w:val="32"/>
          <w:szCs w:val="32"/>
          <w:lang w:eastAsia="zh-CN"/>
        </w:rPr>
        <w:t>采供血机构、</w:t>
      </w:r>
      <w:r>
        <w:rPr>
          <w:rFonts w:hint="eastAsia" w:ascii="宋体" w:hAnsi="宋体" w:eastAsia="方正仿宋_GBK" w:cs="方正仿宋_GBK"/>
          <w:sz w:val="32"/>
          <w:szCs w:val="32"/>
        </w:rPr>
        <w:t>医疗机构</w:t>
      </w:r>
      <w:r>
        <w:rPr>
          <w:rFonts w:hint="eastAsia" w:ascii="宋体" w:hAnsi="宋体" w:eastAsia="方正仿宋_GBK" w:cs="方正仿宋_GBK"/>
          <w:sz w:val="32"/>
          <w:szCs w:val="32"/>
          <w:lang w:eastAsia="zh-CN"/>
        </w:rPr>
        <w:t>。</w:t>
      </w:r>
      <w:r>
        <w:rPr>
          <w:rFonts w:hint="eastAsia" w:ascii="宋体" w:hAnsi="宋体" w:eastAsia="方正仿宋_GBK" w:cs="方正仿宋_GBK"/>
          <w:color w:val="000000"/>
          <w:sz w:val="32"/>
          <w:szCs w:val="32"/>
          <w:lang w:eastAsia="zh-CN"/>
        </w:rPr>
        <w:t>其中，</w:t>
      </w:r>
      <w:r>
        <w:rPr>
          <w:rFonts w:hint="eastAsia" w:ascii="宋体" w:hAnsi="宋体" w:eastAsia="方正仿宋_GBK" w:cs="方正仿宋_GBK"/>
          <w:sz w:val="32"/>
          <w:szCs w:val="32"/>
        </w:rPr>
        <w:t>一般血站</w:t>
      </w:r>
      <w:r>
        <w:rPr>
          <w:rFonts w:hint="eastAsia" w:ascii="宋体" w:hAnsi="宋体" w:eastAsia="方正仿宋_GBK" w:cs="方正仿宋_GBK"/>
          <w:sz w:val="32"/>
          <w:szCs w:val="32"/>
          <w:lang w:val="en-US" w:eastAsia="zh-CN"/>
        </w:rPr>
        <w:t>抽查</w:t>
      </w:r>
      <w:r>
        <w:rPr>
          <w:rFonts w:hint="eastAsia" w:ascii="宋体" w:hAnsi="宋体" w:eastAsia="方正仿宋_GBK" w:cs="方正仿宋_GBK"/>
          <w:sz w:val="32"/>
          <w:szCs w:val="32"/>
        </w:rPr>
        <w:t>比例50%</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特殊血站抽</w:t>
      </w:r>
      <w:r>
        <w:rPr>
          <w:rFonts w:hint="eastAsia" w:ascii="宋体" w:hAnsi="宋体" w:eastAsia="方正仿宋_GBK" w:cs="方正仿宋_GBK"/>
          <w:sz w:val="32"/>
          <w:szCs w:val="32"/>
          <w:lang w:val="en-US" w:eastAsia="zh-CN"/>
        </w:rPr>
        <w:t>查</w:t>
      </w:r>
      <w:r>
        <w:rPr>
          <w:rFonts w:hint="eastAsia" w:ascii="宋体" w:hAnsi="宋体" w:eastAsia="方正仿宋_GBK" w:cs="方正仿宋_GBK"/>
          <w:sz w:val="32"/>
          <w:szCs w:val="32"/>
        </w:rPr>
        <w:t>比例100%</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单采血浆站抽</w:t>
      </w:r>
      <w:r>
        <w:rPr>
          <w:rFonts w:hint="eastAsia" w:ascii="宋体" w:hAnsi="宋体" w:eastAsia="方正仿宋_GBK" w:cs="方正仿宋_GBK"/>
          <w:sz w:val="32"/>
          <w:szCs w:val="32"/>
          <w:lang w:val="en-US" w:eastAsia="zh-CN"/>
        </w:rPr>
        <w:t>查</w:t>
      </w:r>
      <w:r>
        <w:rPr>
          <w:rFonts w:hint="eastAsia" w:ascii="宋体" w:hAnsi="宋体" w:eastAsia="方正仿宋_GBK" w:cs="方正仿宋_GBK"/>
          <w:sz w:val="32"/>
          <w:szCs w:val="32"/>
        </w:rPr>
        <w:t>比例100%</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医疗机构临床用血</w:t>
      </w:r>
      <w:r>
        <w:rPr>
          <w:rFonts w:hint="eastAsia" w:ascii="宋体" w:hAnsi="宋体" w:eastAsia="方正仿宋_GBK" w:cs="方正仿宋_GBK"/>
          <w:sz w:val="32"/>
          <w:szCs w:val="32"/>
        </w:rPr>
        <w:t>抽</w:t>
      </w:r>
      <w:r>
        <w:rPr>
          <w:rFonts w:hint="eastAsia" w:ascii="宋体" w:hAnsi="宋体" w:eastAsia="方正仿宋_GBK" w:cs="方正仿宋_GBK"/>
          <w:sz w:val="32"/>
          <w:szCs w:val="32"/>
          <w:lang w:val="en-US" w:eastAsia="zh-CN"/>
        </w:rPr>
        <w:t>查</w:t>
      </w:r>
      <w:r>
        <w:rPr>
          <w:rFonts w:hint="eastAsia" w:ascii="宋体" w:hAnsi="宋体" w:eastAsia="方正仿宋_GBK" w:cs="方正仿宋_GBK"/>
          <w:sz w:val="32"/>
          <w:szCs w:val="32"/>
        </w:rPr>
        <w:t>比例6%</w:t>
      </w:r>
      <w:r>
        <w:rPr>
          <w:rFonts w:hint="eastAsia" w:ascii="宋体" w:hAnsi="宋体" w:eastAsia="方正仿宋_GBK" w:cs="方正仿宋_GBK"/>
          <w:spacing w:val="0"/>
          <w:sz w:val="32"/>
          <w:szCs w:val="32"/>
        </w:rPr>
        <w:t>。</w:t>
      </w:r>
    </w:p>
    <w:p w14:paraId="7D309C4A">
      <w:pPr>
        <w:keepNext w:val="0"/>
        <w:keepLines w:val="0"/>
        <w:pageBreakBefore w:val="0"/>
        <w:numPr>
          <w:ilvl w:val="0"/>
          <w:numId w:val="1"/>
        </w:numPr>
        <w:kinsoku/>
        <w:wordWrap/>
        <w:overflowPunct/>
        <w:topLinePunct w:val="0"/>
        <w:autoSpaceDE/>
        <w:autoSpaceDN/>
        <w:bidi w:val="0"/>
        <w:adjustRightInd/>
        <w:snapToGrid/>
        <w:spacing w:line="570" w:lineRule="exact"/>
        <w:ind w:firstLine="640" w:firstLineChars="200"/>
        <w:textAlignment w:val="auto"/>
        <w:rPr>
          <w:rFonts w:ascii="宋体" w:hAnsi="宋体" w:eastAsia="黑体"/>
          <w:kern w:val="0"/>
          <w:sz w:val="32"/>
          <w:szCs w:val="32"/>
        </w:rPr>
      </w:pPr>
      <w:r>
        <w:rPr>
          <w:rFonts w:hint="eastAsia" w:ascii="宋体" w:hAnsi="宋体" w:eastAsia="黑体"/>
          <w:kern w:val="0"/>
          <w:sz w:val="32"/>
          <w:szCs w:val="32"/>
        </w:rPr>
        <w:t>监督检查内容</w:t>
      </w:r>
    </w:p>
    <w:p w14:paraId="3A3E5B3C">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仿宋"/>
          <w:sz w:val="32"/>
          <w:szCs w:val="32"/>
        </w:rPr>
        <w:t>（</w:t>
      </w:r>
      <w:r>
        <w:rPr>
          <w:rFonts w:hint="eastAsia" w:ascii="宋体" w:hAnsi="宋体" w:eastAsia="方正仿宋_GBK" w:cs="仿宋"/>
          <w:sz w:val="32"/>
          <w:szCs w:val="32"/>
          <w:lang w:eastAsia="zh-CN"/>
        </w:rPr>
        <w:t>一</w:t>
      </w:r>
      <w:r>
        <w:rPr>
          <w:rFonts w:hint="eastAsia" w:ascii="宋体" w:hAnsi="宋体" w:eastAsia="方正仿宋_GBK" w:cs="仿宋"/>
          <w:sz w:val="32"/>
          <w:szCs w:val="32"/>
        </w:rPr>
        <w:t>）</w:t>
      </w:r>
      <w:r>
        <w:rPr>
          <w:rFonts w:hint="eastAsia" w:ascii="宋体" w:hAnsi="宋体" w:eastAsia="方正仿宋_GBK" w:cs="方正仿宋_GBK"/>
          <w:sz w:val="32"/>
          <w:szCs w:val="32"/>
          <w:lang w:val="en-US" w:eastAsia="zh-CN"/>
        </w:rPr>
        <w:t>一般血站（血液中心、中心血站、中心血库）、特殊血站（脐带血造血干细胞库），主要检查执业资质、血源管理、血液检测、包装储存与运输、检查医疗废物处理等情况。</w:t>
      </w:r>
    </w:p>
    <w:p w14:paraId="06DD7AF1">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仿宋"/>
          <w:sz w:val="32"/>
          <w:szCs w:val="32"/>
        </w:rPr>
        <w:t>（</w:t>
      </w:r>
      <w:r>
        <w:rPr>
          <w:rFonts w:hint="eastAsia" w:ascii="宋体" w:hAnsi="宋体" w:eastAsia="方正仿宋_GBK" w:cs="仿宋"/>
          <w:sz w:val="32"/>
          <w:szCs w:val="32"/>
          <w:lang w:eastAsia="zh-CN"/>
        </w:rPr>
        <w:t>二</w:t>
      </w:r>
      <w:r>
        <w:rPr>
          <w:rFonts w:hint="eastAsia" w:ascii="宋体" w:hAnsi="宋体" w:eastAsia="方正仿宋_GBK" w:cs="仿宋"/>
          <w:sz w:val="32"/>
          <w:szCs w:val="32"/>
        </w:rPr>
        <w:t>）</w:t>
      </w:r>
      <w:r>
        <w:rPr>
          <w:rFonts w:hint="eastAsia" w:ascii="宋体" w:hAnsi="宋体" w:eastAsia="方正仿宋_GBK" w:cs="方正仿宋_GBK"/>
          <w:sz w:val="32"/>
          <w:szCs w:val="32"/>
          <w:lang w:val="en-US" w:eastAsia="zh-CN"/>
        </w:rPr>
        <w:t>单采血浆站，主要检查单采血浆站执业资质、献血浆者管理、检测与采集、血浆储存与供应、医疗废物处理等情况。</w:t>
      </w:r>
    </w:p>
    <w:p w14:paraId="7D331AFC">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仿宋"/>
          <w:sz w:val="32"/>
          <w:szCs w:val="32"/>
        </w:rPr>
        <w:t>（</w:t>
      </w:r>
      <w:r>
        <w:rPr>
          <w:rFonts w:hint="eastAsia" w:ascii="宋体" w:hAnsi="宋体" w:eastAsia="方正仿宋_GBK" w:cs="仿宋"/>
          <w:sz w:val="32"/>
          <w:szCs w:val="32"/>
          <w:lang w:eastAsia="zh-CN"/>
        </w:rPr>
        <w:t>三</w:t>
      </w:r>
      <w:r>
        <w:rPr>
          <w:rFonts w:hint="eastAsia" w:ascii="宋体" w:hAnsi="宋体" w:eastAsia="方正仿宋_GBK" w:cs="仿宋"/>
          <w:sz w:val="32"/>
          <w:szCs w:val="32"/>
        </w:rPr>
        <w:t>）</w:t>
      </w:r>
      <w:r>
        <w:rPr>
          <w:rFonts w:hint="eastAsia" w:ascii="宋体" w:hAnsi="宋体" w:eastAsia="方正仿宋_GBK" w:cs="方正仿宋_GBK"/>
          <w:sz w:val="32"/>
          <w:szCs w:val="32"/>
          <w:lang w:val="en-US" w:eastAsia="zh-CN"/>
        </w:rPr>
        <w:t>医疗机构临床用血，主要检查用血来源、管理组织和制度，血液出入库，临床输血等。</w:t>
      </w:r>
    </w:p>
    <w:p w14:paraId="51E997A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黑体"/>
          <w:sz w:val="32"/>
          <w:szCs w:val="32"/>
        </w:rPr>
      </w:pPr>
      <w:r>
        <w:rPr>
          <w:rFonts w:hint="eastAsia" w:ascii="宋体" w:hAnsi="宋体" w:eastAsia="黑体"/>
          <w:sz w:val="32"/>
          <w:szCs w:val="32"/>
        </w:rPr>
        <w:t>三、</w:t>
      </w:r>
      <w:r>
        <w:rPr>
          <w:rFonts w:hint="eastAsia" w:ascii="宋体" w:hAnsi="宋体" w:eastAsia="黑体"/>
          <w:sz w:val="32"/>
          <w:szCs w:val="32"/>
          <w:lang w:val="en-US" w:eastAsia="zh-CN"/>
        </w:rPr>
        <w:t>工作</w:t>
      </w:r>
      <w:r>
        <w:rPr>
          <w:rFonts w:hint="eastAsia" w:ascii="宋体" w:hAnsi="宋体" w:eastAsia="黑体"/>
          <w:sz w:val="32"/>
          <w:szCs w:val="32"/>
        </w:rPr>
        <w:t>要求</w:t>
      </w:r>
    </w:p>
    <w:p w14:paraId="4A2AE0F4">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宋体" w:hAnsi="宋体" w:eastAsia="方正仿宋_GBK" w:cs="仿宋"/>
          <w:sz w:val="32"/>
          <w:szCs w:val="32"/>
        </w:rPr>
      </w:pPr>
      <w:r>
        <w:rPr>
          <w:rFonts w:hint="eastAsia" w:ascii="宋体" w:hAnsi="宋体" w:eastAsia="方正仿宋_GBK" w:cs="仿宋"/>
          <w:sz w:val="32"/>
          <w:szCs w:val="32"/>
        </w:rPr>
        <w:t>（一）各地要统筹安排</w:t>
      </w:r>
      <w:r>
        <w:rPr>
          <w:rFonts w:hint="eastAsia" w:ascii="宋体" w:hAnsi="宋体" w:eastAsia="方正仿宋_GBK" w:cs="仿宋"/>
          <w:sz w:val="32"/>
          <w:szCs w:val="32"/>
          <w:lang w:eastAsia="zh-CN"/>
        </w:rPr>
        <w:t>，</w:t>
      </w:r>
      <w:r>
        <w:rPr>
          <w:rFonts w:hint="eastAsia" w:ascii="宋体" w:hAnsi="宋体" w:eastAsia="方正仿宋_GBK" w:cs="仿宋"/>
          <w:sz w:val="32"/>
          <w:szCs w:val="32"/>
          <w:lang w:val="en-US" w:eastAsia="zh-CN"/>
        </w:rPr>
        <w:t>将</w:t>
      </w:r>
      <w:r>
        <w:rPr>
          <w:rFonts w:hint="eastAsia" w:ascii="宋体" w:hAnsi="宋体" w:eastAsia="方正仿宋_GBK" w:cs="仿宋"/>
          <w:sz w:val="32"/>
          <w:szCs w:val="32"/>
        </w:rPr>
        <w:t>随机监督抽查任务与日常监督工作</w:t>
      </w:r>
      <w:r>
        <w:rPr>
          <w:rFonts w:hint="eastAsia" w:ascii="宋体" w:hAnsi="宋体" w:eastAsia="方正仿宋_GBK" w:cs="仿宋"/>
          <w:sz w:val="32"/>
          <w:szCs w:val="32"/>
          <w:lang w:val="en-US" w:eastAsia="zh-CN"/>
        </w:rPr>
        <w:t>相结合</w:t>
      </w:r>
      <w:r>
        <w:rPr>
          <w:rFonts w:hint="eastAsia" w:ascii="宋体" w:hAnsi="宋体" w:eastAsia="方正仿宋_GBK" w:cs="仿宋"/>
          <w:sz w:val="32"/>
          <w:szCs w:val="32"/>
          <w:lang w:eastAsia="zh-CN"/>
        </w:rPr>
        <w:t>。</w:t>
      </w:r>
      <w:r>
        <w:rPr>
          <w:rFonts w:hint="eastAsia" w:ascii="宋体" w:hAnsi="宋体" w:eastAsia="方正仿宋_GBK" w:cs="方正仿宋_GBK"/>
          <w:kern w:val="0"/>
          <w:sz w:val="32"/>
          <w:szCs w:val="32"/>
          <w:lang w:val="en-US" w:eastAsia="zh-CN" w:bidi="ar-SA"/>
        </w:rPr>
        <w:t>对单采血浆站的监督检查要严格按照国家、省级相关法律法规及工作要求开展</w:t>
      </w:r>
      <w:r>
        <w:rPr>
          <w:rFonts w:hint="eastAsia" w:ascii="宋体" w:hAnsi="宋体" w:eastAsia="方正仿宋_GBK" w:cs="方正仿宋_GBK"/>
          <w:color w:val="000000"/>
          <w:sz w:val="32"/>
          <w:szCs w:val="32"/>
          <w:lang w:eastAsia="zh-CN"/>
        </w:rPr>
        <w:t>。</w:t>
      </w:r>
      <w:r>
        <w:rPr>
          <w:rFonts w:hint="eastAsia" w:ascii="宋体" w:hAnsi="宋体" w:eastAsia="方正仿宋_GBK" w:cs="仿宋"/>
          <w:sz w:val="32"/>
          <w:szCs w:val="32"/>
        </w:rPr>
        <w:t>对同一检查对象，要在兼顾各专业需求的基础上争取一次性完成抽查事项，避免对检查单位造成不必要的干扰。</w:t>
      </w:r>
    </w:p>
    <w:p w14:paraId="355C264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仿宋"/>
          <w:sz w:val="32"/>
          <w:szCs w:val="32"/>
        </w:rPr>
      </w:pPr>
      <w:r>
        <w:rPr>
          <w:rFonts w:hint="eastAsia" w:ascii="宋体" w:hAnsi="宋体" w:eastAsia="方正仿宋_GBK" w:cs="仿宋"/>
          <w:sz w:val="32"/>
          <w:szCs w:val="32"/>
        </w:rPr>
        <w:t>（二）各地除完成计划外，要结合地方工作实际，坚持问题导向，</w:t>
      </w:r>
      <w:r>
        <w:rPr>
          <w:rFonts w:hint="eastAsia" w:ascii="宋体" w:hAnsi="宋体" w:eastAsia="方正仿宋_GBK" w:cs="仿宋"/>
          <w:sz w:val="32"/>
          <w:szCs w:val="32"/>
          <w:lang w:val="en-US" w:eastAsia="zh-CN"/>
        </w:rPr>
        <w:t>巩固采供血机构专项监督检查成果，</w:t>
      </w:r>
      <w:r>
        <w:rPr>
          <w:rFonts w:hint="eastAsia" w:ascii="宋体" w:hAnsi="宋体" w:eastAsia="方正仿宋_GBK" w:cs="仿宋"/>
          <w:sz w:val="32"/>
          <w:szCs w:val="32"/>
        </w:rPr>
        <w:t>有针对性地开展卫生监督执法工作，</w:t>
      </w:r>
      <w:r>
        <w:rPr>
          <w:rFonts w:hint="eastAsia" w:ascii="宋体" w:hAnsi="宋体" w:eastAsia="方正仿宋_GBK" w:cs="方正仿宋_GBK"/>
          <w:sz w:val="32"/>
          <w:szCs w:val="32"/>
        </w:rPr>
        <w:t>保障血液质量和安全</w:t>
      </w:r>
      <w:r>
        <w:rPr>
          <w:rFonts w:hint="eastAsia" w:ascii="宋体" w:hAnsi="宋体" w:eastAsia="方正仿宋_GBK" w:cs="方正仿宋_GBK"/>
          <w:sz w:val="32"/>
          <w:szCs w:val="32"/>
          <w:lang w:eastAsia="zh-CN"/>
        </w:rPr>
        <w:t>，</w:t>
      </w:r>
      <w:r>
        <w:rPr>
          <w:rFonts w:hint="eastAsia" w:ascii="宋体" w:hAnsi="宋体" w:eastAsia="方正仿宋_GBK" w:cs="仿宋"/>
          <w:sz w:val="32"/>
          <w:szCs w:val="32"/>
        </w:rPr>
        <w:t>维护群众健康权益。</w:t>
      </w:r>
      <w:r>
        <w:rPr>
          <w:rFonts w:hint="eastAsia" w:ascii="宋体" w:hAnsi="宋体" w:eastAsia="方正仿宋_GBK" w:cs="方正仿宋_GBK"/>
          <w:kern w:val="0"/>
          <w:sz w:val="32"/>
          <w:szCs w:val="32"/>
          <w:lang w:val="en-US" w:eastAsia="zh-CN" w:bidi="ar-SA"/>
        </w:rPr>
        <w:t>对检查中发现的违法行为，要依法依规查处，对涉嫌犯罪的要及时移送。</w:t>
      </w:r>
    </w:p>
    <w:p w14:paraId="49D9EF1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仿宋"/>
          <w:sz w:val="32"/>
          <w:szCs w:val="32"/>
        </w:rPr>
        <w:t>（三）各</w:t>
      </w:r>
      <w:r>
        <w:rPr>
          <w:rFonts w:hint="eastAsia" w:ascii="宋体" w:hAnsi="宋体" w:eastAsia="方正仿宋_GBK" w:cs="仿宋"/>
          <w:sz w:val="32"/>
          <w:szCs w:val="32"/>
          <w:lang w:eastAsia="zh-CN"/>
        </w:rPr>
        <w:t>地</w:t>
      </w:r>
      <w:r>
        <w:rPr>
          <w:rFonts w:hint="eastAsia" w:ascii="宋体" w:hAnsi="宋体" w:eastAsia="方正仿宋_GBK" w:cs="仿宋"/>
          <w:sz w:val="32"/>
          <w:szCs w:val="32"/>
        </w:rPr>
        <w:t>要认真按要求完成本次随机监督抽查任务，</w:t>
      </w:r>
      <w:r>
        <w:rPr>
          <w:rFonts w:hint="eastAsia" w:ascii="宋体" w:hAnsi="宋体" w:eastAsia="方正仿宋_GBK" w:cs="仿宋"/>
          <w:sz w:val="32"/>
          <w:szCs w:val="32"/>
          <w:lang w:eastAsia="zh-CN"/>
        </w:rPr>
        <w:t>于</w:t>
      </w:r>
      <w:r>
        <w:rPr>
          <w:rFonts w:hint="eastAsia" w:ascii="宋体" w:hAnsi="宋体" w:eastAsia="方正仿宋_GBK" w:cs="仿宋"/>
          <w:sz w:val="32"/>
          <w:szCs w:val="32"/>
        </w:rPr>
        <w:t>202</w:t>
      </w:r>
      <w:r>
        <w:rPr>
          <w:rFonts w:hint="eastAsia" w:ascii="宋体" w:hAnsi="宋体" w:eastAsia="方正仿宋_GBK" w:cs="仿宋"/>
          <w:sz w:val="32"/>
          <w:szCs w:val="32"/>
          <w:lang w:val="en-US" w:eastAsia="zh-CN"/>
        </w:rPr>
        <w:t>6</w:t>
      </w:r>
      <w:r>
        <w:rPr>
          <w:rFonts w:hint="eastAsia" w:ascii="宋体" w:hAnsi="宋体" w:eastAsia="方正仿宋_GBK" w:cs="仿宋"/>
          <w:sz w:val="32"/>
          <w:szCs w:val="32"/>
        </w:rPr>
        <w:t>年11月</w:t>
      </w:r>
      <w:r>
        <w:rPr>
          <w:rFonts w:hint="eastAsia" w:ascii="宋体" w:hAnsi="宋体" w:eastAsia="方正仿宋_GBK" w:cs="仿宋"/>
          <w:sz w:val="32"/>
          <w:szCs w:val="32"/>
          <w:lang w:val="en-US" w:eastAsia="zh-CN"/>
        </w:rPr>
        <w:t>10</w:t>
      </w:r>
      <w:r>
        <w:rPr>
          <w:rFonts w:hint="eastAsia" w:ascii="宋体" w:hAnsi="宋体" w:eastAsia="方正仿宋_GBK" w:cs="仿宋"/>
          <w:sz w:val="32"/>
          <w:szCs w:val="32"/>
        </w:rPr>
        <w:t>日前完成</w:t>
      </w:r>
      <w:r>
        <w:rPr>
          <w:rFonts w:hint="eastAsia" w:ascii="宋体" w:hAnsi="宋体" w:eastAsia="方正仿宋_GBK" w:cs="仿宋"/>
          <w:sz w:val="32"/>
          <w:szCs w:val="32"/>
          <w:lang w:val="en-US" w:eastAsia="zh-CN"/>
        </w:rPr>
        <w:t>2026年血液国家随机</w:t>
      </w:r>
      <w:r>
        <w:rPr>
          <w:rFonts w:hint="eastAsia" w:ascii="宋体" w:hAnsi="宋体" w:eastAsia="方正仿宋_GBK" w:cs="仿宋"/>
          <w:sz w:val="32"/>
          <w:szCs w:val="32"/>
        </w:rPr>
        <w:t>监督抽查</w:t>
      </w:r>
      <w:r>
        <w:rPr>
          <w:rFonts w:hint="eastAsia" w:ascii="宋体" w:hAnsi="宋体" w:eastAsia="方正仿宋_GBK" w:cs="仿宋"/>
          <w:sz w:val="32"/>
          <w:szCs w:val="32"/>
          <w:lang w:val="en-US" w:eastAsia="zh-CN"/>
        </w:rPr>
        <w:t>工作任务和</w:t>
      </w:r>
      <w:r>
        <w:rPr>
          <w:rFonts w:hint="eastAsia" w:ascii="宋体" w:hAnsi="宋体" w:eastAsia="方正仿宋_GBK" w:cs="仿宋"/>
          <w:sz w:val="32"/>
          <w:szCs w:val="32"/>
        </w:rPr>
        <w:t>信息报送工作</w:t>
      </w:r>
      <w:r>
        <w:rPr>
          <w:rFonts w:hint="eastAsia" w:ascii="宋体" w:hAnsi="宋体" w:eastAsia="方正仿宋_GBK" w:cs="仿宋"/>
          <w:sz w:val="32"/>
          <w:szCs w:val="32"/>
          <w:lang w:val="en-US" w:eastAsia="zh-CN"/>
        </w:rPr>
        <w:t>，所有数据以信息报告系统填报数据为准，无需报送纸质报表。各州（市）疾控局请于2026年11月10日前将辖区血液国家随机监督抽查全年工作总结（加盖公章的pdf版及未盖章的word版，并附联系人及电话）报送省监督中心。</w:t>
      </w:r>
    </w:p>
    <w:p w14:paraId="7F1D4FC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rPr>
        <w:t>联系人</w:t>
      </w:r>
      <w:r>
        <w:rPr>
          <w:rFonts w:hint="eastAsia" w:ascii="宋体" w:hAnsi="宋体" w:eastAsia="方正仿宋_GBK" w:cs="方正仿宋_GBK"/>
          <w:sz w:val="32"/>
          <w:szCs w:val="32"/>
          <w:lang w:val="en-US" w:eastAsia="zh-CN"/>
        </w:rPr>
        <w:t>及电话</w:t>
      </w:r>
      <w:r>
        <w:rPr>
          <w:rFonts w:hint="eastAsia" w:ascii="宋体" w:hAnsi="宋体" w:eastAsia="方正仿宋_GBK" w:cs="方正仿宋_GBK"/>
          <w:sz w:val="32"/>
          <w:szCs w:val="32"/>
        </w:rPr>
        <w:t xml:space="preserve">：保秀景 </w:t>
      </w:r>
      <w:r>
        <w:rPr>
          <w:rFonts w:hint="eastAsia" w:ascii="宋体" w:hAnsi="宋体" w:eastAsia="方正仿宋_GBK" w:cs="方正仿宋_GBK"/>
          <w:sz w:val="32"/>
          <w:szCs w:val="32"/>
          <w:lang w:val="en-US" w:eastAsia="zh-CN"/>
        </w:rPr>
        <w:t xml:space="preserve"> 0871-65137371</w:t>
      </w:r>
    </w:p>
    <w:p w14:paraId="3EEB4FFC">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outlineLvl w:val="9"/>
        <w:rPr>
          <w:rFonts w:hint="default" w:ascii="宋体" w:hAnsi="宋体" w:eastAsia="方正仿宋_GBK" w:cs="Times New Roman"/>
          <w:b w:val="0"/>
          <w:i w:val="0"/>
          <w:color w:val="000000"/>
          <w:sz w:val="32"/>
          <w:szCs w:val="32"/>
          <w:u w:val="none"/>
          <w:lang w:eastAsia="zh-CN"/>
        </w:rPr>
      </w:pPr>
      <w:r>
        <w:rPr>
          <w:rFonts w:hint="eastAsia" w:ascii="宋体" w:hAnsi="宋体" w:eastAsia="方正仿宋_GBK" w:cs="方正仿宋_GBK"/>
          <w:sz w:val="32"/>
          <w:szCs w:val="32"/>
        </w:rPr>
        <w:t>邮箱：</w:t>
      </w:r>
      <w:r>
        <w:rPr>
          <w:rFonts w:hint="default" w:ascii="宋体" w:hAnsi="宋体" w:eastAsia="方正仿宋_GBK" w:cs="Times New Roman"/>
          <w:b w:val="0"/>
          <w:i w:val="0"/>
          <w:color w:val="000000"/>
          <w:sz w:val="32"/>
          <w:szCs w:val="32"/>
          <w:u w:val="none"/>
          <w:lang w:val="en-US" w:eastAsia="zh-CN"/>
        </w:rPr>
        <w:fldChar w:fldCharType="begin"/>
      </w:r>
      <w:r>
        <w:rPr>
          <w:rFonts w:hint="default" w:ascii="宋体" w:hAnsi="宋体" w:eastAsia="方正仿宋_GBK" w:cs="Times New Roman"/>
          <w:b w:val="0"/>
          <w:i w:val="0"/>
          <w:color w:val="000000"/>
          <w:sz w:val="32"/>
          <w:szCs w:val="32"/>
          <w:u w:val="none"/>
          <w:lang w:val="en-US" w:eastAsia="zh-CN"/>
        </w:rPr>
        <w:instrText xml:space="preserve"> HYPERLINK "mailto:ynwjgwyc@sina.com" </w:instrText>
      </w:r>
      <w:r>
        <w:rPr>
          <w:rFonts w:hint="default" w:ascii="宋体" w:hAnsi="宋体" w:eastAsia="方正仿宋_GBK" w:cs="Times New Roman"/>
          <w:b w:val="0"/>
          <w:i w:val="0"/>
          <w:color w:val="000000"/>
          <w:sz w:val="32"/>
          <w:szCs w:val="32"/>
          <w:u w:val="none"/>
          <w:lang w:val="en-US" w:eastAsia="zh-CN"/>
        </w:rPr>
        <w:fldChar w:fldCharType="separate"/>
      </w:r>
      <w:r>
        <w:rPr>
          <w:rStyle w:val="7"/>
          <w:rFonts w:hint="default" w:ascii="宋体" w:hAnsi="宋体" w:eastAsia="方正仿宋_GBK" w:cs="Times New Roman"/>
          <w:b w:val="0"/>
          <w:i w:val="0"/>
          <w:color w:val="000000"/>
          <w:sz w:val="32"/>
          <w:szCs w:val="32"/>
          <w:u w:val="none"/>
          <w:lang w:val="en-US" w:eastAsia="zh-CN"/>
        </w:rPr>
        <w:t>ynwjgwyc</w:t>
      </w:r>
      <w:r>
        <w:rPr>
          <w:rStyle w:val="7"/>
          <w:rFonts w:hint="default" w:ascii="宋体" w:hAnsi="宋体" w:eastAsia="方正仿宋_GBK" w:cs="Times New Roman"/>
          <w:b w:val="0"/>
          <w:i w:val="0"/>
          <w:color w:val="000000"/>
          <w:sz w:val="32"/>
          <w:szCs w:val="32"/>
          <w:u w:val="none"/>
          <w:lang w:eastAsia="zh-CN"/>
        </w:rPr>
        <w:t>@</w:t>
      </w:r>
      <w:r>
        <w:rPr>
          <w:rStyle w:val="7"/>
          <w:rFonts w:hint="default" w:ascii="宋体" w:hAnsi="宋体" w:eastAsia="方正仿宋_GBK" w:cs="Times New Roman"/>
          <w:b w:val="0"/>
          <w:i w:val="0"/>
          <w:color w:val="000000"/>
          <w:sz w:val="32"/>
          <w:szCs w:val="32"/>
          <w:u w:val="none"/>
          <w:lang w:val="en-US" w:eastAsia="zh-CN"/>
        </w:rPr>
        <w:t>sina</w:t>
      </w:r>
      <w:r>
        <w:rPr>
          <w:rStyle w:val="7"/>
          <w:rFonts w:hint="default" w:ascii="宋体" w:hAnsi="宋体" w:eastAsia="方正仿宋_GBK" w:cs="Times New Roman"/>
          <w:b w:val="0"/>
          <w:i w:val="0"/>
          <w:color w:val="000000"/>
          <w:sz w:val="32"/>
          <w:szCs w:val="32"/>
          <w:u w:val="none"/>
          <w:lang w:eastAsia="zh-CN"/>
        </w:rPr>
        <w:t>.com</w:t>
      </w:r>
      <w:r>
        <w:rPr>
          <w:rFonts w:hint="default" w:ascii="宋体" w:hAnsi="宋体" w:eastAsia="方正仿宋_GBK" w:cs="Times New Roman"/>
          <w:b w:val="0"/>
          <w:i w:val="0"/>
          <w:color w:val="000000"/>
          <w:sz w:val="32"/>
          <w:szCs w:val="32"/>
          <w:u w:val="none"/>
          <w:lang w:val="en-US" w:eastAsia="zh-CN"/>
        </w:rPr>
        <w:fldChar w:fldCharType="end"/>
      </w:r>
    </w:p>
    <w:p w14:paraId="4D8ECE09">
      <w:pPr>
        <w:keepNext w:val="0"/>
        <w:keepLines w:val="0"/>
        <w:pageBreakBefore w:val="0"/>
        <w:widowControl/>
        <w:kinsoku/>
        <w:wordWrap/>
        <w:overflowPunct/>
        <w:topLinePunct w:val="0"/>
        <w:autoSpaceDE/>
        <w:autoSpaceDN/>
        <w:bidi w:val="0"/>
        <w:adjustRightInd/>
        <w:snapToGrid/>
        <w:spacing w:line="570" w:lineRule="exact"/>
        <w:ind w:firstLine="0"/>
        <w:jc w:val="left"/>
        <w:textAlignment w:val="auto"/>
        <w:rPr>
          <w:rFonts w:hint="eastAsia" w:ascii="宋体" w:hAnsi="宋体" w:eastAsia="仿宋_GB2312" w:cs="仿宋_GB2312"/>
          <w:sz w:val="32"/>
          <w:szCs w:val="32"/>
          <w:u w:val="single"/>
        </w:rPr>
      </w:pPr>
    </w:p>
    <w:p w14:paraId="42EC5488">
      <w:pPr>
        <w:keepNext w:val="0"/>
        <w:keepLines w:val="0"/>
        <w:pageBreakBefore w:val="0"/>
        <w:widowControl/>
        <w:suppressAutoHyphens/>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宋体" w:hAnsi="宋体" w:eastAsia="仿宋_GB2312" w:cs="Times New Roman"/>
          <w:color w:val="auto"/>
          <w:sz w:val="32"/>
        </w:rPr>
      </w:pPr>
      <w:r>
        <w:rPr>
          <w:rFonts w:hint="default" w:ascii="宋体" w:hAnsi="宋体" w:eastAsia="仿宋_GB2312" w:cs="Times New Roman"/>
          <w:color w:val="auto"/>
          <w:sz w:val="32"/>
        </w:rPr>
        <w:t>附表：</w:t>
      </w:r>
      <w:r>
        <w:rPr>
          <w:rFonts w:hint="default" w:ascii="宋体" w:hAnsi="宋体" w:eastAsia="仿宋_GB2312" w:cs="Times New Roman"/>
          <w:color w:val="auto"/>
          <w:sz w:val="32"/>
          <w:lang w:val="en-US" w:eastAsia="zh-CN"/>
        </w:rPr>
        <w:t>1.</w:t>
      </w:r>
      <w:r>
        <w:rPr>
          <w:rFonts w:hint="default" w:ascii="宋体" w:hAnsi="宋体" w:eastAsia="仿宋_GB2312" w:cs="Times New Roman"/>
          <w:color w:val="auto"/>
          <w:sz w:val="32"/>
        </w:rPr>
        <w:t>202</w:t>
      </w:r>
      <w:r>
        <w:rPr>
          <w:rFonts w:hint="eastAsia" w:ascii="宋体" w:hAnsi="宋体" w:eastAsia="仿宋_GB2312" w:cs="Times New Roman"/>
          <w:color w:val="auto"/>
          <w:sz w:val="32"/>
          <w:lang w:val="en-US" w:eastAsia="zh-CN"/>
        </w:rPr>
        <w:t>6</w:t>
      </w:r>
      <w:r>
        <w:rPr>
          <w:rFonts w:hint="default" w:ascii="宋体" w:hAnsi="宋体" w:eastAsia="仿宋_GB2312" w:cs="Times New Roman"/>
          <w:color w:val="auto"/>
          <w:sz w:val="32"/>
        </w:rPr>
        <w:t>年国家</w:t>
      </w:r>
      <w:r>
        <w:rPr>
          <w:rFonts w:hint="default" w:ascii="宋体" w:hAnsi="宋体" w:eastAsia="仿宋_GB2312" w:cs="Times New Roman"/>
          <w:color w:val="auto"/>
          <w:sz w:val="32"/>
          <w:lang w:eastAsia="zh-CN"/>
        </w:rPr>
        <w:t>血液随机</w:t>
      </w:r>
      <w:r>
        <w:rPr>
          <w:rFonts w:hint="default" w:ascii="宋体" w:hAnsi="宋体" w:eastAsia="仿宋_GB2312" w:cs="Times New Roman"/>
          <w:color w:val="auto"/>
          <w:sz w:val="32"/>
        </w:rPr>
        <w:t>监督抽查工作</w:t>
      </w:r>
      <w:r>
        <w:rPr>
          <w:rFonts w:hint="default" w:ascii="宋体" w:hAnsi="宋体" w:eastAsia="仿宋_GB2312" w:cs="Times New Roman"/>
          <w:color w:val="auto"/>
          <w:sz w:val="32"/>
          <w:lang w:eastAsia="zh-CN"/>
        </w:rPr>
        <w:t>计划</w:t>
      </w:r>
      <w:r>
        <w:rPr>
          <w:rFonts w:hint="default" w:ascii="宋体" w:hAnsi="宋体" w:eastAsia="仿宋_GB2312" w:cs="Times New Roman"/>
          <w:color w:val="auto"/>
          <w:sz w:val="32"/>
        </w:rPr>
        <w:t>表</w:t>
      </w:r>
    </w:p>
    <w:p w14:paraId="389ABAC1">
      <w:pPr>
        <w:keepNext w:val="0"/>
        <w:keepLines w:val="0"/>
        <w:pageBreakBefore w:val="0"/>
        <w:widowControl/>
        <w:suppressAutoHyphens/>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宋体" w:hAnsi="宋体" w:eastAsia="仿宋_GB2312" w:cs="Times New Roman"/>
          <w:color w:val="auto"/>
          <w:sz w:val="32"/>
        </w:rPr>
      </w:pPr>
      <w:r>
        <w:rPr>
          <w:rFonts w:hint="default" w:ascii="宋体" w:hAnsi="宋体" w:eastAsia="仿宋_GB2312" w:cs="Times New Roman"/>
          <w:color w:val="auto"/>
          <w:sz w:val="32"/>
          <w:lang w:val="en-US" w:eastAsia="zh-CN"/>
        </w:rPr>
        <w:t xml:space="preserve">    </w:t>
      </w:r>
      <w:r>
        <w:rPr>
          <w:rFonts w:hint="eastAsia" w:ascii="宋体" w:hAnsi="宋体" w:eastAsia="仿宋_GB2312" w:cs="Times New Roman"/>
          <w:color w:val="auto"/>
          <w:sz w:val="32"/>
          <w:lang w:val="en-US" w:eastAsia="zh-CN"/>
        </w:rPr>
        <w:t xml:space="preserve">        </w:t>
      </w:r>
      <w:r>
        <w:rPr>
          <w:rFonts w:hint="default" w:ascii="宋体" w:hAnsi="宋体" w:eastAsia="仿宋_GB2312" w:cs="Times New Roman"/>
          <w:color w:val="auto"/>
          <w:sz w:val="32"/>
          <w:lang w:val="en-US" w:eastAsia="zh-CN"/>
        </w:rPr>
        <w:t>2</w:t>
      </w:r>
      <w:r>
        <w:rPr>
          <w:rFonts w:hint="default" w:ascii="宋体" w:hAnsi="宋体" w:eastAsia="仿宋_GB2312" w:cs="Times New Roman"/>
          <w:color w:val="auto"/>
          <w:sz w:val="32"/>
        </w:rPr>
        <w:t>.202</w:t>
      </w:r>
      <w:r>
        <w:rPr>
          <w:rFonts w:hint="eastAsia" w:ascii="宋体" w:hAnsi="宋体" w:eastAsia="仿宋_GB2312" w:cs="Times New Roman"/>
          <w:color w:val="auto"/>
          <w:sz w:val="32"/>
          <w:lang w:val="en-US" w:eastAsia="zh-CN"/>
        </w:rPr>
        <w:t>6</w:t>
      </w:r>
      <w:r>
        <w:rPr>
          <w:rFonts w:hint="default" w:ascii="宋体" w:hAnsi="宋体" w:eastAsia="仿宋_GB2312" w:cs="Times New Roman"/>
          <w:color w:val="auto"/>
          <w:sz w:val="32"/>
        </w:rPr>
        <w:t>年国家</w:t>
      </w:r>
      <w:r>
        <w:rPr>
          <w:rFonts w:hint="default" w:ascii="宋体" w:hAnsi="宋体" w:eastAsia="仿宋_GB2312" w:cs="Times New Roman"/>
          <w:color w:val="auto"/>
          <w:sz w:val="32"/>
          <w:lang w:eastAsia="zh-CN"/>
        </w:rPr>
        <w:t>血液随机</w:t>
      </w:r>
      <w:r>
        <w:rPr>
          <w:rFonts w:hint="default" w:ascii="宋体" w:hAnsi="宋体" w:eastAsia="仿宋_GB2312" w:cs="Times New Roman"/>
          <w:color w:val="auto"/>
          <w:sz w:val="32"/>
        </w:rPr>
        <w:t>监督抽查汇总表</w:t>
      </w:r>
    </w:p>
    <w:p w14:paraId="2735B12A">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640"/>
        <w:jc w:val="left"/>
        <w:textAlignment w:val="auto"/>
        <w:rPr>
          <w:rFonts w:hint="eastAsia" w:ascii="宋体" w:hAnsi="宋体" w:eastAsia="仿宋_GB2312" w:cs="仿宋_GB2312"/>
          <w:color w:val="auto"/>
          <w:sz w:val="32"/>
        </w:rPr>
      </w:pPr>
    </w:p>
    <w:p w14:paraId="5B98E949">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eastAsia" w:ascii="宋体" w:hAnsi="宋体" w:eastAsia="仿宋_GB2312" w:cs="仿宋_GB2312"/>
          <w:color w:val="auto"/>
          <w:sz w:val="32"/>
        </w:rPr>
        <w:sectPr>
          <w:pgSz w:w="11906" w:h="16838"/>
          <w:pgMar w:top="1440" w:right="1800" w:bottom="1440" w:left="1800" w:header="851" w:footer="992" w:gutter="0"/>
          <w:pgNumType w:fmt="decimal"/>
          <w:cols w:space="720" w:num="1"/>
          <w:docGrid w:type="lines" w:linePitch="312" w:charSpace="0"/>
        </w:sectPr>
      </w:pPr>
    </w:p>
    <w:p w14:paraId="1F352936">
      <w:pPr>
        <w:widowControl/>
        <w:suppressAutoHyphens/>
        <w:bidi w:val="0"/>
        <w:spacing w:line="360" w:lineRule="auto"/>
        <w:jc w:val="left"/>
        <w:rPr>
          <w:rFonts w:ascii="仿宋_GB2312" w:hAnsi="Times New Roman" w:eastAsia="仿宋_GB2312" w:cs="Times New Roman"/>
          <w:sz w:val="32"/>
          <w:szCs w:val="32"/>
        </w:rPr>
      </w:pPr>
      <w:r>
        <w:rPr>
          <w:rFonts w:hint="eastAsia" w:ascii="黑体" w:hAnsi="黑体" w:eastAsia="黑体" w:cs="Times New Roman"/>
          <w:sz w:val="32"/>
          <w:szCs w:val="32"/>
        </w:rPr>
        <w:t>附表</w:t>
      </w:r>
      <w:r>
        <w:rPr>
          <w:rFonts w:hint="eastAsia" w:ascii="黑体" w:hAnsi="黑体" w:eastAsia="黑体" w:cs="Times New Roman"/>
          <w:sz w:val="32"/>
          <w:szCs w:val="32"/>
          <w:lang w:val="en-US" w:eastAsia="zh-CN"/>
        </w:rPr>
        <w:t>1</w:t>
      </w:r>
      <w:r>
        <w:rPr>
          <w:rFonts w:hint="eastAsia" w:ascii="黑体" w:hAnsi="黑体" w:eastAsia="黑体" w:cs="Times New Roman"/>
          <w:sz w:val="32"/>
          <w:szCs w:val="32"/>
        </w:rPr>
        <w:t xml:space="preserve">                   </w:t>
      </w:r>
    </w:p>
    <w:p w14:paraId="6A0FBA74">
      <w:pPr>
        <w:jc w:val="center"/>
        <w:rPr>
          <w:rFonts w:hint="eastAsia" w:ascii="微软雅黑" w:hAnsi="微软雅黑" w:eastAsia="微软雅黑" w:cs="微软雅黑"/>
          <w:b w:val="0"/>
          <w:bCs/>
          <w:sz w:val="44"/>
        </w:rPr>
      </w:pPr>
      <w:r>
        <w:rPr>
          <w:rFonts w:hint="eastAsia" w:ascii="方正小标宋_GBK" w:hAnsi="方正小标宋_GBK" w:eastAsia="方正小标宋_GBK" w:cs="方正小标宋_GBK"/>
          <w:b w:val="0"/>
          <w:bCs/>
          <w:color w:val="auto"/>
          <w:sz w:val="44"/>
        </w:rPr>
        <w:t>202</w:t>
      </w:r>
      <w:r>
        <w:rPr>
          <w:rFonts w:hint="eastAsia" w:ascii="方正小标宋_GBK" w:hAnsi="方正小标宋_GBK" w:eastAsia="方正小标宋_GBK" w:cs="方正小标宋_GBK"/>
          <w:b w:val="0"/>
          <w:bCs/>
          <w:color w:val="auto"/>
          <w:sz w:val="44"/>
          <w:lang w:val="en-US" w:eastAsia="zh-CN"/>
        </w:rPr>
        <w:t>6</w:t>
      </w:r>
      <w:r>
        <w:rPr>
          <w:rFonts w:hint="eastAsia" w:ascii="方正小标宋_GBK" w:hAnsi="方正小标宋_GBK" w:eastAsia="方正小标宋_GBK" w:cs="方正小标宋_GBK"/>
          <w:b w:val="0"/>
          <w:bCs/>
          <w:color w:val="auto"/>
          <w:sz w:val="44"/>
        </w:rPr>
        <w:t>年国家</w:t>
      </w:r>
      <w:r>
        <w:rPr>
          <w:rFonts w:hint="eastAsia" w:ascii="方正小标宋_GBK" w:hAnsi="方正小标宋_GBK" w:eastAsia="方正小标宋_GBK" w:cs="方正小标宋_GBK"/>
          <w:b w:val="0"/>
          <w:bCs/>
          <w:color w:val="auto"/>
          <w:sz w:val="44"/>
          <w:lang w:eastAsia="zh-CN"/>
        </w:rPr>
        <w:t>血液随机</w:t>
      </w:r>
      <w:r>
        <w:rPr>
          <w:rFonts w:hint="eastAsia" w:ascii="方正小标宋_GBK" w:hAnsi="方正小标宋_GBK" w:eastAsia="方正小标宋_GBK" w:cs="方正小标宋_GBK"/>
          <w:b w:val="0"/>
          <w:bCs/>
          <w:color w:val="auto"/>
          <w:sz w:val="44"/>
        </w:rPr>
        <w:t>监督抽</w:t>
      </w:r>
      <w:r>
        <w:rPr>
          <w:rFonts w:hint="default" w:ascii="方正小标宋_GBK" w:hAnsi="方正小标宋_GBK" w:eastAsia="方正小标宋_GBK" w:cs="方正小标宋_GBK"/>
          <w:b w:val="0"/>
          <w:bCs/>
          <w:color w:val="auto"/>
          <w:sz w:val="44"/>
        </w:rPr>
        <w:t>查</w:t>
      </w:r>
      <w:r>
        <w:rPr>
          <w:rFonts w:hint="eastAsia" w:ascii="方正小标宋_GBK" w:hAnsi="方正小标宋_GBK" w:eastAsia="方正小标宋_GBK" w:cs="方正小标宋_GBK"/>
          <w:b w:val="0"/>
          <w:bCs/>
          <w:color w:val="auto"/>
          <w:sz w:val="44"/>
        </w:rPr>
        <w:t>工作计划表</w:t>
      </w:r>
    </w:p>
    <w:tbl>
      <w:tblPr>
        <w:tblStyle w:val="5"/>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883"/>
        <w:gridCol w:w="1485"/>
        <w:gridCol w:w="8227"/>
        <w:gridCol w:w="1588"/>
      </w:tblGrid>
      <w:tr w14:paraId="6D09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top"/>
          </w:tcPr>
          <w:p w14:paraId="08039D60">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center"/>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序号</w:t>
            </w:r>
          </w:p>
        </w:tc>
        <w:tc>
          <w:tcPr>
            <w:tcW w:w="1883" w:type="dxa"/>
            <w:tcBorders>
              <w:top w:val="single" w:color="auto" w:sz="4" w:space="0"/>
              <w:left w:val="single" w:color="auto" w:sz="4" w:space="0"/>
              <w:bottom w:val="single" w:color="auto" w:sz="4" w:space="0"/>
              <w:right w:val="single" w:color="auto" w:sz="4" w:space="0"/>
              <w:tl2br w:val="nil"/>
              <w:tr2bl w:val="nil"/>
            </w:tcBorders>
            <w:vAlign w:val="top"/>
          </w:tcPr>
          <w:p w14:paraId="2E145933">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left"/>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监督检查对象</w:t>
            </w:r>
          </w:p>
        </w:tc>
        <w:tc>
          <w:tcPr>
            <w:tcW w:w="1485" w:type="dxa"/>
            <w:tcBorders>
              <w:top w:val="single" w:color="auto" w:sz="4" w:space="0"/>
              <w:left w:val="single" w:color="auto" w:sz="4" w:space="0"/>
              <w:bottom w:val="single" w:color="auto" w:sz="4" w:space="0"/>
              <w:right w:val="single" w:color="auto" w:sz="4" w:space="0"/>
              <w:tl2br w:val="nil"/>
              <w:tr2bl w:val="nil"/>
            </w:tcBorders>
            <w:vAlign w:val="top"/>
          </w:tcPr>
          <w:p w14:paraId="59A28960">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both"/>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lang w:val="en-US" w:eastAsia="zh-CN"/>
              </w:rPr>
              <w:t xml:space="preserve">  </w:t>
            </w:r>
            <w:r>
              <w:rPr>
                <w:rFonts w:hint="eastAsia" w:ascii="仿宋_GB2312" w:hAnsi="仿宋_GB2312" w:eastAsia="仿宋_GB2312" w:cs="仿宋_GB2312"/>
                <w:color w:val="auto"/>
                <w:sz w:val="21"/>
                <w:szCs w:val="18"/>
              </w:rPr>
              <w:t>抽检比例</w:t>
            </w:r>
          </w:p>
        </w:tc>
        <w:tc>
          <w:tcPr>
            <w:tcW w:w="8227" w:type="dxa"/>
            <w:tcBorders>
              <w:top w:val="single" w:color="auto" w:sz="4" w:space="0"/>
              <w:left w:val="single" w:color="auto" w:sz="4" w:space="0"/>
              <w:bottom w:val="single" w:color="auto" w:sz="4" w:space="0"/>
              <w:right w:val="single" w:color="auto" w:sz="4" w:space="0"/>
              <w:tl2br w:val="nil"/>
              <w:tr2bl w:val="nil"/>
            </w:tcBorders>
            <w:vAlign w:val="top"/>
          </w:tcPr>
          <w:p w14:paraId="7330C397">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center"/>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vAlign w:val="top"/>
          </w:tcPr>
          <w:p w14:paraId="03E66D7C">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备注</w:t>
            </w:r>
          </w:p>
        </w:tc>
      </w:tr>
      <w:tr w14:paraId="783D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14:paraId="37E7B629">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center"/>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1</w:t>
            </w:r>
          </w:p>
        </w:tc>
        <w:tc>
          <w:tcPr>
            <w:tcW w:w="1883" w:type="dxa"/>
            <w:tcBorders>
              <w:top w:val="single" w:color="auto" w:sz="4" w:space="0"/>
              <w:left w:val="single" w:color="auto" w:sz="4" w:space="0"/>
              <w:bottom w:val="single" w:color="auto" w:sz="4" w:space="0"/>
              <w:right w:val="single" w:color="auto" w:sz="4" w:space="0"/>
              <w:tl2br w:val="nil"/>
              <w:tr2bl w:val="nil"/>
            </w:tcBorders>
            <w:vAlign w:val="center"/>
          </w:tcPr>
          <w:p w14:paraId="49E9846C">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center"/>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一般血站</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AD4E68E">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rPr>
            </w:pPr>
            <w:r>
              <w:rPr>
                <w:rFonts w:hint="default" w:ascii="仿宋_GB2312" w:hAnsi="仿宋_GB2312" w:eastAsia="仿宋_GB2312" w:cs="仿宋_GB2312"/>
                <w:color w:val="auto"/>
                <w:sz w:val="21"/>
                <w:szCs w:val="18"/>
              </w:rPr>
              <w:t>50</w:t>
            </w:r>
            <w:r>
              <w:rPr>
                <w:rFonts w:hint="eastAsia" w:ascii="仿宋_GB2312" w:hAnsi="仿宋_GB2312" w:eastAsia="仿宋_GB2312" w:cs="仿宋_GB2312"/>
                <w:color w:val="auto"/>
                <w:sz w:val="21"/>
                <w:szCs w:val="18"/>
              </w:rPr>
              <w:t>%</w:t>
            </w:r>
          </w:p>
        </w:tc>
        <w:tc>
          <w:tcPr>
            <w:tcW w:w="8227" w:type="dxa"/>
            <w:vMerge w:val="restart"/>
            <w:tcBorders>
              <w:top w:val="single" w:color="auto" w:sz="4" w:space="0"/>
              <w:left w:val="single" w:color="auto" w:sz="4" w:space="0"/>
              <w:right w:val="single" w:color="auto" w:sz="4" w:space="0"/>
              <w:tl2br w:val="nil"/>
              <w:tr2bl w:val="nil"/>
            </w:tcBorders>
            <w:vAlign w:val="top"/>
          </w:tcPr>
          <w:p w14:paraId="1EBAC790">
            <w:pPr>
              <w:keepNext w:val="0"/>
              <w:keepLines w:val="0"/>
              <w:pageBreakBefore w:val="0"/>
              <w:widowControl/>
              <w:suppressAutoHyphens/>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color w:val="auto"/>
                <w:sz w:val="21"/>
                <w:szCs w:val="18"/>
                <w:lang w:eastAsia="zh-CN"/>
              </w:rPr>
            </w:pPr>
            <w:r>
              <w:rPr>
                <w:rFonts w:hint="eastAsia" w:ascii="仿宋_GB2312" w:hAnsi="仿宋_GB2312" w:eastAsia="仿宋_GB2312" w:cs="仿宋_GB2312"/>
                <w:color w:val="auto"/>
                <w:sz w:val="21"/>
                <w:szCs w:val="18"/>
              </w:rPr>
              <w:t>1.资质管理：按照许可范围开展工作；从业人员取得相关岗位执业资格或者执业注册而从事血液安全工作；使用符合国家规定的耗材</w:t>
            </w:r>
            <w:r>
              <w:rPr>
                <w:rFonts w:hint="eastAsia" w:ascii="仿宋_GB2312" w:hAnsi="仿宋_GB2312" w:eastAsia="仿宋_GB2312" w:cs="仿宋_GB2312"/>
                <w:color w:val="auto"/>
                <w:sz w:val="21"/>
                <w:szCs w:val="18"/>
                <w:lang w:eastAsia="zh-CN"/>
              </w:rPr>
              <w:t>。</w:t>
            </w:r>
          </w:p>
          <w:p w14:paraId="10B00C8B">
            <w:pPr>
              <w:keepNext w:val="0"/>
              <w:keepLines w:val="0"/>
              <w:pageBreakBefore w:val="0"/>
              <w:widowControl/>
              <w:suppressAutoHyphens/>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color w:val="auto"/>
                <w:sz w:val="21"/>
                <w:szCs w:val="18"/>
                <w:lang w:eastAsia="zh-CN"/>
              </w:rPr>
            </w:pPr>
            <w:r>
              <w:rPr>
                <w:rFonts w:hint="eastAsia" w:ascii="仿宋_GB2312" w:hAnsi="仿宋_GB2312" w:eastAsia="仿宋_GB2312" w:cs="仿宋_GB2312"/>
                <w:color w:val="auto"/>
                <w:sz w:val="21"/>
                <w:szCs w:val="18"/>
              </w:rPr>
              <w:t>2.血源管理：按规定对献血者、供血浆者进行身份核实、健康征询和体检；按要求检测新浆员和间隔180天的浆员的血浆</w:t>
            </w:r>
            <w:r>
              <w:rPr>
                <w:rFonts w:hint="eastAsia" w:ascii="仿宋_GB2312" w:hAnsi="仿宋_GB2312" w:eastAsia="仿宋_GB2312" w:cs="仿宋_GB2312"/>
                <w:color w:val="auto"/>
                <w:sz w:val="21"/>
                <w:szCs w:val="18"/>
                <w:lang w:eastAsia="zh-CN"/>
              </w:rPr>
              <w:t>（液）</w:t>
            </w:r>
            <w:r>
              <w:rPr>
                <w:rFonts w:hint="eastAsia" w:ascii="仿宋_GB2312" w:hAnsi="仿宋_GB2312" w:eastAsia="仿宋_GB2312" w:cs="仿宋_GB2312"/>
                <w:color w:val="auto"/>
                <w:sz w:val="21"/>
                <w:szCs w:val="18"/>
              </w:rPr>
              <w:t>；未超量、频繁采集血液（浆）；未采集冒名顶替者、健康检查不合格者血液</w:t>
            </w:r>
            <w:r>
              <w:rPr>
                <w:rFonts w:hint="eastAsia" w:ascii="仿宋_GB2312" w:hAnsi="仿宋_GB2312" w:eastAsia="仿宋_GB2312" w:cs="仿宋_GB2312"/>
                <w:color w:val="auto"/>
                <w:sz w:val="21"/>
                <w:szCs w:val="18"/>
                <w:lang w:eastAsia="zh-CN"/>
              </w:rPr>
              <w:t>（</w:t>
            </w:r>
            <w:r>
              <w:rPr>
                <w:rFonts w:hint="eastAsia" w:ascii="仿宋_GB2312" w:hAnsi="仿宋_GB2312" w:eastAsia="仿宋_GB2312" w:cs="仿宋_GB2312"/>
                <w:color w:val="auto"/>
                <w:sz w:val="21"/>
                <w:szCs w:val="18"/>
              </w:rPr>
              <w:t>血浆</w:t>
            </w:r>
            <w:r>
              <w:rPr>
                <w:rFonts w:hint="eastAsia" w:ascii="仿宋_GB2312" w:hAnsi="仿宋_GB2312" w:eastAsia="仿宋_GB2312" w:cs="仿宋_GB2312"/>
                <w:color w:val="auto"/>
                <w:sz w:val="21"/>
                <w:szCs w:val="18"/>
                <w:lang w:eastAsia="zh-CN"/>
              </w:rPr>
              <w:t>）。</w:t>
            </w:r>
          </w:p>
          <w:p w14:paraId="4A685CA9">
            <w:pPr>
              <w:keepNext w:val="0"/>
              <w:keepLines w:val="0"/>
              <w:pageBreakBefore w:val="0"/>
              <w:widowControl/>
              <w:suppressAutoHyphens/>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color w:val="auto"/>
                <w:sz w:val="21"/>
                <w:szCs w:val="18"/>
                <w:lang w:eastAsia="zh-CN"/>
              </w:rPr>
            </w:pPr>
            <w:r>
              <w:rPr>
                <w:rFonts w:hint="eastAsia" w:ascii="仿宋_GB2312" w:hAnsi="仿宋_GB2312" w:eastAsia="仿宋_GB2312" w:cs="仿宋_GB2312"/>
                <w:color w:val="auto"/>
                <w:sz w:val="21"/>
                <w:szCs w:val="18"/>
              </w:rPr>
              <w:t>3.血液检测：血液（浆）检测项目齐全；按规定保存血液标本；按规定保存工作记录；对检测不合格或者报废的血液（浆），按有关规定处理；</w:t>
            </w:r>
            <w:r>
              <w:rPr>
                <w:rFonts w:hint="eastAsia" w:ascii="仿宋_GB2312" w:hAnsi="仿宋_GB2312" w:eastAsia="仿宋_GB2312" w:cs="仿宋_GB2312"/>
                <w:color w:val="auto"/>
                <w:sz w:val="21"/>
                <w:szCs w:val="18"/>
                <w:lang w:eastAsia="zh-CN"/>
              </w:rPr>
              <w:t>按规定制备全血及成分血。</w:t>
            </w:r>
          </w:p>
          <w:p w14:paraId="0A5CF625">
            <w:pPr>
              <w:keepNext w:val="0"/>
              <w:keepLines w:val="0"/>
              <w:pageBreakBefore w:val="0"/>
              <w:widowControl/>
              <w:suppressAutoHyphens/>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color w:val="auto"/>
                <w:sz w:val="21"/>
                <w:szCs w:val="18"/>
                <w:lang w:eastAsia="zh-CN"/>
              </w:rPr>
            </w:pPr>
            <w:r>
              <w:rPr>
                <w:rFonts w:hint="eastAsia" w:ascii="仿宋_GB2312" w:hAnsi="仿宋_GB2312" w:eastAsia="仿宋_GB2312" w:cs="仿宋_GB2312"/>
                <w:color w:val="auto"/>
                <w:sz w:val="21"/>
                <w:szCs w:val="18"/>
              </w:rPr>
              <w:t>4.包装储存运输：包装、储存、运输符合国家规定的卫生标准和要求</w:t>
            </w:r>
            <w:r>
              <w:rPr>
                <w:rFonts w:hint="eastAsia" w:ascii="仿宋_GB2312" w:hAnsi="仿宋_GB2312" w:eastAsia="仿宋_GB2312" w:cs="仿宋_GB2312"/>
                <w:color w:val="auto"/>
                <w:sz w:val="21"/>
                <w:szCs w:val="18"/>
                <w:lang w:eastAsia="zh-CN"/>
              </w:rPr>
              <w:t>。</w:t>
            </w:r>
          </w:p>
          <w:p w14:paraId="3A68F9BB">
            <w:pPr>
              <w:keepNext w:val="0"/>
              <w:keepLines w:val="0"/>
              <w:pageBreakBefore w:val="0"/>
              <w:widowControl/>
              <w:suppressAutoHyphens/>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5.</w:t>
            </w:r>
            <w:r>
              <w:rPr>
                <w:rFonts w:hint="eastAsia" w:ascii="仿宋_GB2312" w:hAnsi="仿宋_GB2312" w:eastAsia="仿宋_GB2312" w:cs="仿宋_GB2312"/>
                <w:color w:val="auto"/>
                <w:sz w:val="21"/>
                <w:szCs w:val="18"/>
                <w:lang w:eastAsia="zh-CN"/>
              </w:rPr>
              <w:t>其他</w:t>
            </w:r>
            <w:r>
              <w:rPr>
                <w:rFonts w:hint="eastAsia" w:ascii="仿宋_GB2312" w:hAnsi="仿宋_GB2312" w:eastAsia="仿宋_GB2312" w:cs="仿宋_GB2312"/>
                <w:color w:val="auto"/>
                <w:sz w:val="21"/>
                <w:szCs w:val="18"/>
              </w:rPr>
              <w:t>：未非法采集、供应、倒卖血液、血浆</w:t>
            </w:r>
            <w:r>
              <w:rPr>
                <w:rFonts w:hint="eastAsia" w:ascii="仿宋_GB2312" w:hAnsi="仿宋_GB2312" w:eastAsia="仿宋_GB2312" w:cs="仿宋_GB2312"/>
                <w:color w:val="auto"/>
                <w:sz w:val="21"/>
                <w:szCs w:val="18"/>
                <w:lang w:eastAsia="zh-CN"/>
              </w:rPr>
              <w:t>，无不符合相关文件要求的情况</w:t>
            </w:r>
            <w:r>
              <w:rPr>
                <w:rFonts w:hint="eastAsia" w:ascii="仿宋_GB2312" w:hAnsi="仿宋_GB2312" w:eastAsia="仿宋_GB2312" w:cs="仿宋_GB2312"/>
                <w:color w:val="auto"/>
                <w:sz w:val="21"/>
                <w:szCs w:val="18"/>
              </w:rPr>
              <w:t>。</w:t>
            </w:r>
          </w:p>
          <w:p w14:paraId="6491126E">
            <w:pPr>
              <w:keepNext w:val="0"/>
              <w:keepLines w:val="0"/>
              <w:pageBreakBefore w:val="0"/>
              <w:widowControl/>
              <w:suppressAutoHyphens/>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color w:val="auto"/>
                <w:sz w:val="21"/>
                <w:szCs w:val="18"/>
                <w:lang w:val="en-US" w:eastAsia="zh-CN"/>
              </w:rPr>
            </w:pPr>
            <w:r>
              <w:rPr>
                <w:rFonts w:hint="eastAsia" w:ascii="仿宋_GB2312" w:hAnsi="仿宋_GB2312" w:eastAsia="仿宋_GB2312" w:cs="仿宋_GB2312"/>
                <w:color w:val="auto"/>
                <w:sz w:val="21"/>
                <w:szCs w:val="18"/>
                <w:lang w:val="en-US" w:eastAsia="zh-CN"/>
              </w:rPr>
              <w:t>6.特殊血站管理：按规定依法执业；</w:t>
            </w:r>
            <w:r>
              <w:rPr>
                <w:rFonts w:hint="eastAsia" w:ascii="仿宋_GB2312" w:hAnsi="仿宋_GB2312" w:eastAsia="仿宋_GB2312" w:cs="仿宋_GB2312"/>
                <w:color w:val="auto"/>
                <w:sz w:val="21"/>
                <w:szCs w:val="18"/>
                <w:lang w:eastAsia="zh-CN"/>
              </w:rPr>
              <w:t>按规定科学宣传、规范处理医疗废物；按要求采集制备脐带血、开展核酸检测。</w:t>
            </w:r>
          </w:p>
          <w:p w14:paraId="50C0C049">
            <w:pPr>
              <w:keepNext w:val="0"/>
              <w:keepLines w:val="0"/>
              <w:pageBreakBefore w:val="0"/>
              <w:widowControl/>
              <w:suppressAutoHyphens/>
              <w:kinsoku/>
              <w:wordWrap/>
              <w:overflowPunct/>
              <w:topLinePunct w:val="0"/>
              <w:autoSpaceDE/>
              <w:autoSpaceDN/>
              <w:bidi w:val="0"/>
              <w:adjustRightInd/>
              <w:snapToGrid/>
              <w:spacing w:beforeLines="0" w:afterLines="0" w:line="240" w:lineRule="auto"/>
              <w:jc w:val="both"/>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lang w:val="en-US" w:eastAsia="zh-CN"/>
              </w:rPr>
              <w:t>7.</w:t>
            </w:r>
            <w:r>
              <w:rPr>
                <w:rFonts w:hint="eastAsia" w:ascii="仿宋_GB2312" w:hAnsi="仿宋_GB2312" w:eastAsia="仿宋_GB2312" w:cs="仿宋_GB2312"/>
                <w:color w:val="auto"/>
                <w:sz w:val="21"/>
                <w:szCs w:val="18"/>
              </w:rPr>
              <w:t>临床用血（用血来源、管理组织和制度，</w:t>
            </w:r>
            <w:r>
              <w:rPr>
                <w:rFonts w:hint="eastAsia" w:ascii="仿宋_GB2312" w:hAnsi="仿宋_GB2312" w:eastAsia="仿宋_GB2312" w:cs="仿宋_GB2312"/>
                <w:color w:val="auto"/>
                <w:sz w:val="21"/>
                <w:szCs w:val="18"/>
                <w:lang w:eastAsia="zh-CN"/>
              </w:rPr>
              <w:t>血液出入库</w:t>
            </w:r>
            <w:r>
              <w:rPr>
                <w:rFonts w:hint="eastAsia" w:ascii="仿宋_GB2312" w:hAnsi="仿宋_GB2312" w:eastAsia="仿宋_GB2312" w:cs="仿宋_GB2312"/>
                <w:color w:val="auto"/>
                <w:sz w:val="21"/>
                <w:szCs w:val="18"/>
              </w:rPr>
              <w:t>，</w:t>
            </w:r>
            <w:r>
              <w:rPr>
                <w:rFonts w:hint="eastAsia" w:ascii="仿宋_GB2312" w:hAnsi="仿宋_GB2312" w:eastAsia="仿宋_GB2312" w:cs="仿宋_GB2312"/>
                <w:color w:val="auto"/>
                <w:sz w:val="21"/>
                <w:szCs w:val="18"/>
                <w:lang w:eastAsia="zh-CN"/>
              </w:rPr>
              <w:t>临床输血</w:t>
            </w:r>
            <w:r>
              <w:rPr>
                <w:rFonts w:hint="eastAsia" w:ascii="仿宋_GB2312" w:hAnsi="仿宋_GB2312" w:eastAsia="仿宋_GB2312" w:cs="仿宋_GB2312"/>
                <w:color w:val="auto"/>
                <w:sz w:val="21"/>
                <w:szCs w:val="18"/>
              </w:rPr>
              <w:t>）管理情况。</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FC9F11F">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left"/>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根据各机构业务开展情况，检查内容可合理缺项。</w:t>
            </w:r>
          </w:p>
        </w:tc>
      </w:tr>
      <w:tr w14:paraId="7EB3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14:paraId="2F9A3C63">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center"/>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2</w:t>
            </w:r>
          </w:p>
        </w:tc>
        <w:tc>
          <w:tcPr>
            <w:tcW w:w="1883" w:type="dxa"/>
            <w:tcBorders>
              <w:top w:val="single" w:color="auto" w:sz="4" w:space="0"/>
              <w:left w:val="single" w:color="auto" w:sz="4" w:space="0"/>
              <w:bottom w:val="single" w:color="auto" w:sz="4" w:space="0"/>
              <w:right w:val="single" w:color="auto" w:sz="4" w:space="0"/>
              <w:tl2br w:val="nil"/>
              <w:tr2bl w:val="nil"/>
            </w:tcBorders>
            <w:vAlign w:val="center"/>
          </w:tcPr>
          <w:p w14:paraId="346F1770">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center"/>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特殊血站</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378EE657">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100%</w:t>
            </w:r>
          </w:p>
        </w:tc>
        <w:tc>
          <w:tcPr>
            <w:tcW w:w="8227" w:type="dxa"/>
            <w:vMerge w:val="continue"/>
            <w:tcBorders>
              <w:left w:val="single" w:color="auto" w:sz="4" w:space="0"/>
              <w:right w:val="single" w:color="auto" w:sz="4" w:space="0"/>
              <w:tl2br w:val="nil"/>
              <w:tr2bl w:val="nil"/>
            </w:tcBorders>
            <w:vAlign w:val="center"/>
          </w:tcPr>
          <w:p w14:paraId="699FCFF4">
            <w:pPr>
              <w:keepNext w:val="0"/>
              <w:keepLines w:val="0"/>
              <w:pageBreakBefore w:val="0"/>
              <w:widowControl/>
              <w:suppressAutoHyphens/>
              <w:kinsoku/>
              <w:wordWrap/>
              <w:overflowPunct/>
              <w:topLinePunct w:val="0"/>
              <w:autoSpaceDE/>
              <w:autoSpaceDN/>
              <w:bidi w:val="0"/>
              <w:adjustRightInd/>
              <w:snapToGrid/>
              <w:spacing w:beforeLines="0" w:afterLines="0" w:line="240" w:lineRule="auto"/>
              <w:ind w:firstLine="420" w:firstLineChars="200"/>
              <w:jc w:val="left"/>
              <w:textAlignment w:val="auto"/>
              <w:rPr>
                <w:rFonts w:hint="eastAsia" w:ascii="仿宋_GB2312" w:hAnsi="仿宋_GB2312" w:eastAsia="仿宋_GB2312" w:cs="仿宋_GB2312"/>
                <w:color w:val="auto"/>
                <w:sz w:val="21"/>
                <w:szCs w:val="18"/>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7D514450">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rPr>
            </w:pPr>
          </w:p>
        </w:tc>
      </w:tr>
      <w:tr w14:paraId="13BA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14:paraId="3A8FC18A">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center"/>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3</w:t>
            </w:r>
          </w:p>
        </w:tc>
        <w:tc>
          <w:tcPr>
            <w:tcW w:w="1883" w:type="dxa"/>
            <w:tcBorders>
              <w:top w:val="single" w:color="auto" w:sz="4" w:space="0"/>
              <w:left w:val="single" w:color="auto" w:sz="4" w:space="0"/>
              <w:bottom w:val="single" w:color="auto" w:sz="4" w:space="0"/>
              <w:right w:val="single" w:color="auto" w:sz="4" w:space="0"/>
              <w:tl2br w:val="nil"/>
              <w:tr2bl w:val="nil"/>
            </w:tcBorders>
            <w:vAlign w:val="center"/>
          </w:tcPr>
          <w:p w14:paraId="7BC6E8F0">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center"/>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单采血浆站</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B03B9EE">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lang w:val="en-US" w:eastAsia="zh-CN"/>
              </w:rPr>
              <w:t>10</w:t>
            </w:r>
            <w:r>
              <w:rPr>
                <w:rFonts w:hint="eastAsia" w:ascii="仿宋_GB2312" w:hAnsi="仿宋_GB2312" w:eastAsia="仿宋_GB2312" w:cs="仿宋_GB2312"/>
                <w:color w:val="auto"/>
                <w:sz w:val="21"/>
                <w:szCs w:val="18"/>
              </w:rPr>
              <w:t>0%</w:t>
            </w:r>
          </w:p>
        </w:tc>
        <w:tc>
          <w:tcPr>
            <w:tcW w:w="8227" w:type="dxa"/>
            <w:vMerge w:val="continue"/>
            <w:tcBorders>
              <w:left w:val="single" w:color="auto" w:sz="4" w:space="0"/>
              <w:right w:val="single" w:color="auto" w:sz="4" w:space="0"/>
              <w:tl2br w:val="nil"/>
              <w:tr2bl w:val="nil"/>
            </w:tcBorders>
            <w:vAlign w:val="center"/>
          </w:tcPr>
          <w:p w14:paraId="5F25C433">
            <w:pPr>
              <w:keepNext w:val="0"/>
              <w:keepLines w:val="0"/>
              <w:pageBreakBefore w:val="0"/>
              <w:widowControl/>
              <w:suppressAutoHyphens/>
              <w:kinsoku/>
              <w:wordWrap/>
              <w:overflowPunct/>
              <w:topLinePunct w:val="0"/>
              <w:autoSpaceDE/>
              <w:autoSpaceDN/>
              <w:bidi w:val="0"/>
              <w:adjustRightInd/>
              <w:snapToGrid/>
              <w:spacing w:beforeLines="0" w:afterLines="0" w:line="240" w:lineRule="auto"/>
              <w:ind w:firstLine="420" w:firstLineChars="200"/>
              <w:jc w:val="left"/>
              <w:textAlignment w:val="auto"/>
              <w:rPr>
                <w:rFonts w:hint="eastAsia" w:ascii="仿宋_GB2312" w:hAnsi="仿宋_GB2312" w:eastAsia="仿宋_GB2312" w:cs="仿宋_GB2312"/>
                <w:color w:val="auto"/>
                <w:sz w:val="21"/>
                <w:szCs w:val="18"/>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40AA6FEB">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rPr>
            </w:pPr>
          </w:p>
        </w:tc>
      </w:tr>
      <w:tr w14:paraId="3709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14:paraId="07A779B2">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lang w:val="en-US" w:eastAsia="zh-CN"/>
              </w:rPr>
            </w:pPr>
            <w:r>
              <w:rPr>
                <w:rFonts w:hint="eastAsia" w:ascii="仿宋_GB2312" w:hAnsi="仿宋_GB2312" w:eastAsia="仿宋_GB2312" w:cs="仿宋_GB2312"/>
                <w:color w:val="auto"/>
                <w:sz w:val="21"/>
                <w:szCs w:val="18"/>
                <w:lang w:val="en-US" w:eastAsia="zh-CN"/>
              </w:rPr>
              <w:t>4</w:t>
            </w:r>
          </w:p>
        </w:tc>
        <w:tc>
          <w:tcPr>
            <w:tcW w:w="1883" w:type="dxa"/>
            <w:tcBorders>
              <w:top w:val="single" w:color="auto" w:sz="4" w:space="0"/>
              <w:left w:val="single" w:color="auto" w:sz="4" w:space="0"/>
              <w:bottom w:val="single" w:color="auto" w:sz="4" w:space="0"/>
              <w:right w:val="single" w:color="auto" w:sz="4" w:space="0"/>
              <w:tl2br w:val="nil"/>
              <w:tr2bl w:val="nil"/>
            </w:tcBorders>
            <w:vAlign w:val="center"/>
          </w:tcPr>
          <w:p w14:paraId="1C9C40BB">
            <w:pPr>
              <w:keepNext w:val="0"/>
              <w:keepLines w:val="0"/>
              <w:pageBreakBefore w:val="0"/>
              <w:widowControl/>
              <w:suppressAutoHyphens/>
              <w:kinsoku/>
              <w:wordWrap/>
              <w:overflowPunct/>
              <w:topLinePunct w:val="0"/>
              <w:autoSpaceDE/>
              <w:autoSpaceDN/>
              <w:bidi w:val="0"/>
              <w:adjustRightInd/>
              <w:snapToGrid/>
              <w:spacing w:beforeLines="0" w:afterLines="0" w:line="620" w:lineRule="exact"/>
              <w:jc w:val="left"/>
              <w:textAlignment w:val="auto"/>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医院（含中医院）</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1765DCD">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lang w:val="en-US" w:eastAsia="zh-CN"/>
              </w:rPr>
            </w:pPr>
            <w:r>
              <w:rPr>
                <w:rFonts w:hint="default" w:ascii="仿宋_GB2312" w:hAnsi="仿宋_GB2312" w:eastAsia="仿宋_GB2312" w:cs="仿宋_GB2312"/>
                <w:color w:val="auto"/>
                <w:sz w:val="21"/>
                <w:szCs w:val="18"/>
              </w:rPr>
              <w:t>6</w:t>
            </w:r>
            <w:r>
              <w:rPr>
                <w:rFonts w:hint="eastAsia" w:ascii="仿宋_GB2312" w:hAnsi="仿宋_GB2312" w:eastAsia="仿宋_GB2312" w:cs="仿宋_GB2312"/>
                <w:color w:val="auto"/>
                <w:sz w:val="21"/>
                <w:szCs w:val="18"/>
              </w:rPr>
              <w:t>%</w:t>
            </w:r>
          </w:p>
        </w:tc>
        <w:tc>
          <w:tcPr>
            <w:tcW w:w="8227" w:type="dxa"/>
            <w:vMerge w:val="continue"/>
            <w:tcBorders>
              <w:left w:val="single" w:color="auto" w:sz="4" w:space="0"/>
              <w:bottom w:val="single" w:color="auto" w:sz="4" w:space="0"/>
              <w:right w:val="single" w:color="auto" w:sz="4" w:space="0"/>
              <w:tl2br w:val="nil"/>
              <w:tr2bl w:val="nil"/>
            </w:tcBorders>
            <w:vAlign w:val="center"/>
          </w:tcPr>
          <w:p w14:paraId="13C0A258">
            <w:pPr>
              <w:keepNext w:val="0"/>
              <w:keepLines w:val="0"/>
              <w:pageBreakBefore w:val="0"/>
              <w:widowControl/>
              <w:suppressAutoHyphens/>
              <w:kinsoku/>
              <w:wordWrap/>
              <w:overflowPunct/>
              <w:topLinePunct w:val="0"/>
              <w:autoSpaceDE/>
              <w:autoSpaceDN/>
              <w:bidi w:val="0"/>
              <w:adjustRightInd/>
              <w:snapToGrid/>
              <w:spacing w:beforeLines="0" w:afterLines="0" w:line="240" w:lineRule="auto"/>
              <w:ind w:firstLine="420" w:firstLineChars="200"/>
              <w:jc w:val="left"/>
              <w:textAlignment w:val="auto"/>
              <w:rPr>
                <w:rFonts w:hint="eastAsia" w:ascii="仿宋_GB2312" w:hAnsi="仿宋_GB2312" w:eastAsia="仿宋_GB2312" w:cs="仿宋_GB2312"/>
                <w:color w:val="auto"/>
                <w:sz w:val="21"/>
                <w:szCs w:val="18"/>
              </w:rPr>
            </w:pPr>
          </w:p>
        </w:tc>
        <w:tc>
          <w:tcPr>
            <w:tcW w:w="1588" w:type="dxa"/>
            <w:tcBorders>
              <w:top w:val="single" w:color="auto" w:sz="4" w:space="0"/>
              <w:left w:val="single" w:color="auto" w:sz="4" w:space="0"/>
              <w:bottom w:val="single" w:color="auto" w:sz="4" w:space="0"/>
              <w:right w:val="single" w:color="auto" w:sz="4" w:space="0"/>
              <w:tl2br w:val="nil"/>
              <w:tr2bl w:val="nil"/>
            </w:tcBorders>
            <w:vAlign w:val="top"/>
          </w:tcPr>
          <w:p w14:paraId="5F99F9FE">
            <w:pPr>
              <w:keepNext w:val="0"/>
              <w:keepLines w:val="0"/>
              <w:pageBreakBefore w:val="0"/>
              <w:widowControl/>
              <w:suppressAutoHyphens/>
              <w:kinsoku/>
              <w:wordWrap/>
              <w:overflowPunct/>
              <w:topLinePunct w:val="0"/>
              <w:autoSpaceDE/>
              <w:autoSpaceDN/>
              <w:bidi w:val="0"/>
              <w:adjustRightInd/>
              <w:snapToGrid/>
              <w:spacing w:beforeLines="0" w:afterLines="0" w:line="620" w:lineRule="exact"/>
              <w:ind w:firstLine="420" w:firstLineChars="200"/>
              <w:jc w:val="left"/>
              <w:textAlignment w:val="auto"/>
              <w:rPr>
                <w:rFonts w:hint="eastAsia" w:ascii="仿宋_GB2312" w:hAnsi="仿宋_GB2312" w:eastAsia="仿宋_GB2312" w:cs="仿宋_GB2312"/>
                <w:color w:val="auto"/>
                <w:sz w:val="21"/>
                <w:szCs w:val="18"/>
              </w:rPr>
            </w:pPr>
          </w:p>
        </w:tc>
      </w:tr>
    </w:tbl>
    <w:p w14:paraId="67ACB57C">
      <w:pPr>
        <w:rPr>
          <w:rFonts w:hint="eastAsia" w:ascii="黑体" w:hAnsi="黑体" w:eastAsia="黑体" w:cs="Times New Roman"/>
          <w:b w:val="0"/>
          <w:bCs w:val="0"/>
          <w:sz w:val="32"/>
          <w:szCs w:val="32"/>
          <w:lang w:val="en" w:eastAsia="zh-CN"/>
        </w:rPr>
      </w:pPr>
      <w:r>
        <w:rPr>
          <w:rFonts w:hint="eastAsia" w:ascii="黑体" w:hAnsi="黑体" w:eastAsia="黑体" w:cs="Times New Roman"/>
          <w:b w:val="0"/>
          <w:bCs w:val="0"/>
          <w:sz w:val="32"/>
          <w:szCs w:val="32"/>
          <w:lang w:val="en" w:eastAsia="zh-CN"/>
        </w:rPr>
        <w:br w:type="page"/>
      </w:r>
    </w:p>
    <w:p w14:paraId="7B5D3F8F">
      <w:pPr>
        <w:widowControl/>
        <w:spacing w:line="360" w:lineRule="auto"/>
        <w:jc w:val="left"/>
        <w:rPr>
          <w:rFonts w:hint="eastAsia" w:ascii="黑体" w:hAnsi="黑体" w:eastAsia="黑体" w:cs="Times New Roman"/>
          <w:b w:val="0"/>
          <w:bCs w:val="0"/>
          <w:sz w:val="32"/>
          <w:szCs w:val="32"/>
          <w:lang w:val="en-US" w:eastAsia="zh-CN"/>
        </w:rPr>
      </w:pPr>
      <w:r>
        <w:rPr>
          <w:rFonts w:hint="eastAsia" w:ascii="黑体" w:hAnsi="黑体" w:eastAsia="黑体" w:cs="Times New Roman"/>
          <w:b w:val="0"/>
          <w:bCs w:val="0"/>
          <w:sz w:val="32"/>
          <w:szCs w:val="32"/>
          <w:lang w:val="en" w:eastAsia="zh-CN"/>
        </w:rPr>
        <w:t>附表</w:t>
      </w:r>
      <w:r>
        <w:rPr>
          <w:rFonts w:hint="eastAsia" w:ascii="黑体" w:hAnsi="黑体" w:eastAsia="黑体" w:cs="Times New Roman"/>
          <w:b w:val="0"/>
          <w:bCs w:val="0"/>
          <w:sz w:val="32"/>
          <w:szCs w:val="32"/>
          <w:lang w:val="en-US" w:eastAsia="zh-CN"/>
        </w:rPr>
        <w:t>2</w:t>
      </w:r>
    </w:p>
    <w:p w14:paraId="201894C1">
      <w:pPr>
        <w:jc w:val="center"/>
        <w:rPr>
          <w:rFonts w:hint="eastAsia" w:ascii="方正小标宋_GBK" w:hAnsi="方正小标宋_GBK" w:eastAsia="方正小标宋_GBK" w:cs="方正小标宋_GBK"/>
          <w:b w:val="0"/>
          <w:bCs/>
          <w:sz w:val="44"/>
        </w:rPr>
      </w:pPr>
      <w:r>
        <w:rPr>
          <w:rFonts w:hint="eastAsia" w:ascii="方正小标宋_GBK" w:hAnsi="方正小标宋_GBK" w:eastAsia="方正小标宋_GBK" w:cs="方正小标宋_GBK"/>
          <w:b w:val="0"/>
          <w:bCs/>
          <w:sz w:val="44"/>
        </w:rPr>
        <w:t>202</w:t>
      </w:r>
      <w:r>
        <w:rPr>
          <w:rFonts w:hint="eastAsia" w:ascii="方正小标宋_GBK" w:hAnsi="方正小标宋_GBK" w:eastAsia="方正小标宋_GBK" w:cs="方正小标宋_GBK"/>
          <w:b w:val="0"/>
          <w:bCs/>
          <w:sz w:val="44"/>
          <w:lang w:val="en-US" w:eastAsia="zh-CN"/>
        </w:rPr>
        <w:t>6</w:t>
      </w:r>
      <w:r>
        <w:rPr>
          <w:rFonts w:hint="eastAsia" w:ascii="方正小标宋_GBK" w:hAnsi="方正小标宋_GBK" w:eastAsia="方正小标宋_GBK" w:cs="方正小标宋_GBK"/>
          <w:b w:val="0"/>
          <w:bCs/>
          <w:sz w:val="44"/>
        </w:rPr>
        <w:t>年国家</w:t>
      </w:r>
      <w:r>
        <w:rPr>
          <w:rFonts w:hint="eastAsia" w:ascii="方正小标宋_GBK" w:hAnsi="方正小标宋_GBK" w:eastAsia="方正小标宋_GBK" w:cs="方正小标宋_GBK"/>
          <w:b w:val="0"/>
          <w:bCs/>
          <w:sz w:val="44"/>
          <w:lang w:val="en-US" w:eastAsia="zh-CN"/>
        </w:rPr>
        <w:t>血液</w:t>
      </w:r>
      <w:r>
        <w:rPr>
          <w:rFonts w:hint="eastAsia" w:ascii="方正小标宋_GBK" w:hAnsi="方正小标宋_GBK" w:eastAsia="方正小标宋_GBK" w:cs="方正小标宋_GBK"/>
          <w:b w:val="0"/>
          <w:bCs/>
          <w:sz w:val="44"/>
        </w:rPr>
        <w:t>随机监督抽查汇总表</w:t>
      </w:r>
    </w:p>
    <w:tbl>
      <w:tblPr>
        <w:tblStyle w:val="5"/>
        <w:tblW w:w="15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330"/>
        <w:gridCol w:w="319"/>
        <w:gridCol w:w="409"/>
        <w:gridCol w:w="791"/>
        <w:gridCol w:w="586"/>
        <w:gridCol w:w="696"/>
        <w:gridCol w:w="595"/>
        <w:gridCol w:w="585"/>
        <w:gridCol w:w="615"/>
        <w:gridCol w:w="600"/>
        <w:gridCol w:w="435"/>
        <w:gridCol w:w="480"/>
        <w:gridCol w:w="645"/>
        <w:gridCol w:w="600"/>
        <w:gridCol w:w="805"/>
        <w:gridCol w:w="765"/>
        <w:gridCol w:w="510"/>
        <w:gridCol w:w="585"/>
        <w:gridCol w:w="600"/>
        <w:gridCol w:w="465"/>
        <w:gridCol w:w="495"/>
        <w:gridCol w:w="615"/>
        <w:gridCol w:w="480"/>
        <w:gridCol w:w="600"/>
        <w:gridCol w:w="802"/>
      </w:tblGrid>
      <w:tr w14:paraId="3F9A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26" w:type="dxa"/>
            <w:vMerge w:val="restart"/>
            <w:tcBorders>
              <w:top w:val="single" w:color="auto" w:sz="4" w:space="0"/>
              <w:left w:val="single" w:color="auto" w:sz="4" w:space="0"/>
              <w:bottom w:val="single" w:color="auto" w:sz="4" w:space="0"/>
              <w:right w:val="single" w:color="auto" w:sz="4" w:space="0"/>
            </w:tcBorders>
            <w:vAlign w:val="center"/>
          </w:tcPr>
          <w:p w14:paraId="32D7B035">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单位类别</w:t>
            </w:r>
          </w:p>
        </w:tc>
        <w:tc>
          <w:tcPr>
            <w:tcW w:w="330" w:type="dxa"/>
            <w:vMerge w:val="restart"/>
            <w:tcBorders>
              <w:top w:val="single" w:color="auto" w:sz="4" w:space="0"/>
              <w:left w:val="single" w:color="auto" w:sz="4" w:space="0"/>
              <w:bottom w:val="single" w:color="auto" w:sz="4" w:space="0"/>
              <w:right w:val="single" w:color="auto" w:sz="4" w:space="0"/>
            </w:tcBorders>
            <w:vAlign w:val="center"/>
          </w:tcPr>
          <w:p w14:paraId="527F4555">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辖区内单位总数</w:t>
            </w:r>
          </w:p>
        </w:tc>
        <w:tc>
          <w:tcPr>
            <w:tcW w:w="319" w:type="dxa"/>
            <w:vMerge w:val="restart"/>
            <w:tcBorders>
              <w:top w:val="single" w:color="auto" w:sz="4" w:space="0"/>
              <w:left w:val="single" w:color="auto" w:sz="4" w:space="0"/>
              <w:bottom w:val="single" w:color="auto" w:sz="4" w:space="0"/>
              <w:right w:val="single" w:color="auto" w:sz="4" w:space="0"/>
            </w:tcBorders>
            <w:vAlign w:val="center"/>
          </w:tcPr>
          <w:p w14:paraId="70C0CB21">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检查单位数</w:t>
            </w:r>
          </w:p>
        </w:tc>
        <w:tc>
          <w:tcPr>
            <w:tcW w:w="12357" w:type="dxa"/>
            <w:gridSpan w:val="21"/>
            <w:tcBorders>
              <w:top w:val="single" w:color="auto" w:sz="4" w:space="0"/>
              <w:left w:val="single" w:color="auto" w:sz="4" w:space="0"/>
              <w:bottom w:val="single" w:color="auto" w:sz="4" w:space="0"/>
              <w:right w:val="single" w:color="auto" w:sz="4" w:space="0"/>
            </w:tcBorders>
            <w:vAlign w:val="center"/>
          </w:tcPr>
          <w:p w14:paraId="7E81006D">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不合格情况</w:t>
            </w: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257A5EA6">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行政处罚情况</w:t>
            </w:r>
          </w:p>
        </w:tc>
      </w:tr>
      <w:tr w14:paraId="1B13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26" w:type="dxa"/>
            <w:vMerge w:val="continue"/>
            <w:tcBorders>
              <w:top w:val="single" w:color="auto" w:sz="4" w:space="0"/>
              <w:left w:val="single" w:color="auto" w:sz="4" w:space="0"/>
              <w:bottom w:val="single" w:color="auto" w:sz="4" w:space="0"/>
              <w:right w:val="single" w:color="auto" w:sz="4" w:space="0"/>
            </w:tcBorders>
            <w:vAlign w:val="center"/>
          </w:tcPr>
          <w:p w14:paraId="4AE8C71C">
            <w:pPr>
              <w:spacing w:line="240" w:lineRule="exact"/>
              <w:jc w:val="center"/>
              <w:rPr>
                <w:rFonts w:hint="eastAsia" w:ascii="仿宋_GB2312" w:hAnsi="仿宋_GB2312" w:eastAsia="仿宋_GB2312" w:cs="仿宋_GB2312"/>
                <w:sz w:val="18"/>
                <w:szCs w:val="18"/>
              </w:rPr>
            </w:pPr>
          </w:p>
        </w:tc>
        <w:tc>
          <w:tcPr>
            <w:tcW w:w="330" w:type="dxa"/>
            <w:vMerge w:val="continue"/>
            <w:tcBorders>
              <w:top w:val="single" w:color="auto" w:sz="4" w:space="0"/>
              <w:left w:val="single" w:color="auto" w:sz="4" w:space="0"/>
              <w:bottom w:val="single" w:color="auto" w:sz="4" w:space="0"/>
              <w:right w:val="single" w:color="auto" w:sz="4" w:space="0"/>
            </w:tcBorders>
            <w:vAlign w:val="center"/>
          </w:tcPr>
          <w:p w14:paraId="75878E65">
            <w:pPr>
              <w:spacing w:line="240" w:lineRule="exact"/>
              <w:jc w:val="center"/>
              <w:rPr>
                <w:rFonts w:hint="eastAsia" w:ascii="仿宋_GB2312" w:hAnsi="仿宋_GB2312" w:eastAsia="仿宋_GB2312" w:cs="仿宋_GB2312"/>
                <w:sz w:val="18"/>
                <w:szCs w:val="18"/>
              </w:rPr>
            </w:pPr>
          </w:p>
        </w:tc>
        <w:tc>
          <w:tcPr>
            <w:tcW w:w="319" w:type="dxa"/>
            <w:vMerge w:val="continue"/>
            <w:tcBorders>
              <w:top w:val="single" w:color="auto" w:sz="4" w:space="0"/>
              <w:left w:val="single" w:color="auto" w:sz="4" w:space="0"/>
              <w:bottom w:val="single" w:color="auto" w:sz="4" w:space="0"/>
              <w:right w:val="single" w:color="auto" w:sz="4" w:space="0"/>
            </w:tcBorders>
            <w:vAlign w:val="center"/>
          </w:tcPr>
          <w:p w14:paraId="47DDBEC9">
            <w:pPr>
              <w:spacing w:line="240" w:lineRule="exact"/>
              <w:jc w:val="center"/>
              <w:rPr>
                <w:rFonts w:hint="eastAsia" w:ascii="仿宋_GB2312" w:hAnsi="仿宋_GB2312" w:eastAsia="仿宋_GB2312" w:cs="仿宋_GB2312"/>
                <w:sz w:val="18"/>
                <w:szCs w:val="18"/>
              </w:rPr>
            </w:pPr>
          </w:p>
        </w:tc>
        <w:tc>
          <w:tcPr>
            <w:tcW w:w="1786" w:type="dxa"/>
            <w:gridSpan w:val="3"/>
            <w:tcBorders>
              <w:top w:val="single" w:color="auto" w:sz="4" w:space="0"/>
              <w:left w:val="single" w:color="auto" w:sz="4" w:space="0"/>
              <w:bottom w:val="single" w:color="auto" w:sz="4" w:space="0"/>
              <w:right w:val="single" w:color="auto" w:sz="4" w:space="0"/>
            </w:tcBorders>
            <w:vAlign w:val="center"/>
          </w:tcPr>
          <w:p w14:paraId="0A8E6F50">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资质管理</w:t>
            </w:r>
          </w:p>
        </w:tc>
        <w:tc>
          <w:tcPr>
            <w:tcW w:w="2491" w:type="dxa"/>
            <w:gridSpan w:val="4"/>
            <w:tcBorders>
              <w:top w:val="single" w:color="auto" w:sz="4" w:space="0"/>
              <w:left w:val="single" w:color="auto" w:sz="4" w:space="0"/>
              <w:bottom w:val="single" w:color="auto" w:sz="4" w:space="0"/>
              <w:right w:val="single" w:color="auto" w:sz="4" w:space="0"/>
            </w:tcBorders>
            <w:vAlign w:val="center"/>
          </w:tcPr>
          <w:p w14:paraId="7B4B4311">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血源管理</w:t>
            </w:r>
          </w:p>
        </w:tc>
        <w:tc>
          <w:tcPr>
            <w:tcW w:w="2760" w:type="dxa"/>
            <w:gridSpan w:val="5"/>
            <w:tcBorders>
              <w:top w:val="single" w:color="auto" w:sz="4" w:space="0"/>
              <w:left w:val="single" w:color="auto" w:sz="4" w:space="0"/>
              <w:bottom w:val="single" w:color="auto" w:sz="4" w:space="0"/>
              <w:right w:val="single" w:color="auto" w:sz="4" w:space="0"/>
            </w:tcBorders>
            <w:vAlign w:val="center"/>
          </w:tcPr>
          <w:p w14:paraId="2E9D8655">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血液检测</w:t>
            </w:r>
          </w:p>
        </w:tc>
        <w:tc>
          <w:tcPr>
            <w:tcW w:w="805" w:type="dxa"/>
            <w:tcBorders>
              <w:top w:val="single" w:color="auto" w:sz="4" w:space="0"/>
              <w:left w:val="single" w:color="auto" w:sz="4" w:space="0"/>
              <w:bottom w:val="single" w:color="auto" w:sz="4" w:space="0"/>
              <w:right w:val="single" w:color="auto" w:sz="4" w:space="0"/>
            </w:tcBorders>
            <w:vAlign w:val="center"/>
          </w:tcPr>
          <w:p w14:paraId="6A24BCF0">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包装储存运输</w:t>
            </w:r>
          </w:p>
        </w:tc>
        <w:tc>
          <w:tcPr>
            <w:tcW w:w="765" w:type="dxa"/>
            <w:tcBorders>
              <w:top w:val="single" w:color="auto" w:sz="4" w:space="0"/>
              <w:left w:val="single" w:color="auto" w:sz="4" w:space="0"/>
              <w:bottom w:val="single" w:color="auto" w:sz="4" w:space="0"/>
              <w:right w:val="single" w:color="auto" w:sz="4" w:space="0"/>
            </w:tcBorders>
            <w:vAlign w:val="center"/>
          </w:tcPr>
          <w:p w14:paraId="3FFA1864">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w:t>
            </w:r>
          </w:p>
        </w:tc>
        <w:tc>
          <w:tcPr>
            <w:tcW w:w="1695" w:type="dxa"/>
            <w:gridSpan w:val="3"/>
            <w:tcBorders>
              <w:top w:val="single" w:color="auto" w:sz="4" w:space="0"/>
              <w:left w:val="single" w:color="auto" w:sz="4" w:space="0"/>
              <w:bottom w:val="single" w:color="auto" w:sz="4" w:space="0"/>
              <w:right w:val="single" w:color="auto" w:sz="4" w:space="0"/>
            </w:tcBorders>
            <w:vAlign w:val="center"/>
          </w:tcPr>
          <w:p w14:paraId="0249F80B">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特殊血站管理</w:t>
            </w:r>
          </w:p>
        </w:tc>
        <w:tc>
          <w:tcPr>
            <w:tcW w:w="2055" w:type="dxa"/>
            <w:gridSpan w:val="4"/>
            <w:tcBorders>
              <w:top w:val="single" w:color="auto" w:sz="4" w:space="0"/>
              <w:left w:val="single" w:color="auto" w:sz="4" w:space="0"/>
              <w:bottom w:val="single" w:color="auto" w:sz="4" w:space="0"/>
              <w:right w:val="single" w:color="auto" w:sz="4" w:space="0"/>
            </w:tcBorders>
            <w:vAlign w:val="center"/>
          </w:tcPr>
          <w:p w14:paraId="3BF081AD">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临床用血管理</w:t>
            </w:r>
          </w:p>
        </w:tc>
        <w:tc>
          <w:tcPr>
            <w:tcW w:w="600" w:type="dxa"/>
            <w:tcBorders>
              <w:top w:val="single" w:color="auto" w:sz="4" w:space="0"/>
              <w:left w:val="single" w:color="auto" w:sz="4" w:space="0"/>
              <w:bottom w:val="single" w:color="auto" w:sz="4" w:space="0"/>
              <w:right w:val="single" w:color="auto" w:sz="4" w:space="0"/>
            </w:tcBorders>
            <w:vAlign w:val="center"/>
          </w:tcPr>
          <w:p w14:paraId="50A7B91E">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案件查处数</w:t>
            </w:r>
          </w:p>
        </w:tc>
        <w:tc>
          <w:tcPr>
            <w:tcW w:w="802" w:type="dxa"/>
            <w:tcBorders>
              <w:top w:val="single" w:color="auto" w:sz="4" w:space="0"/>
              <w:left w:val="single" w:color="auto" w:sz="4" w:space="0"/>
              <w:bottom w:val="single" w:color="auto" w:sz="4" w:space="0"/>
              <w:right w:val="single" w:color="auto" w:sz="4" w:space="0"/>
            </w:tcBorders>
            <w:vAlign w:val="center"/>
          </w:tcPr>
          <w:p w14:paraId="5D1BF8FA">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罚没款金额（万元）</w:t>
            </w:r>
          </w:p>
        </w:tc>
      </w:tr>
      <w:tr w14:paraId="5E31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jc w:val="center"/>
        </w:trPr>
        <w:tc>
          <w:tcPr>
            <w:tcW w:w="1126" w:type="dxa"/>
            <w:vMerge w:val="continue"/>
            <w:tcBorders>
              <w:top w:val="single" w:color="auto" w:sz="4" w:space="0"/>
              <w:left w:val="single" w:color="auto" w:sz="4" w:space="0"/>
              <w:bottom w:val="single" w:color="auto" w:sz="4" w:space="0"/>
              <w:right w:val="single" w:color="auto" w:sz="4" w:space="0"/>
            </w:tcBorders>
            <w:vAlign w:val="center"/>
          </w:tcPr>
          <w:p w14:paraId="68147B87">
            <w:pPr>
              <w:spacing w:line="240" w:lineRule="exact"/>
              <w:jc w:val="center"/>
              <w:rPr>
                <w:rFonts w:hint="eastAsia" w:ascii="仿宋_GB2312" w:hAnsi="仿宋_GB2312" w:eastAsia="仿宋_GB2312" w:cs="仿宋_GB2312"/>
                <w:sz w:val="18"/>
                <w:szCs w:val="18"/>
              </w:rPr>
            </w:pPr>
          </w:p>
        </w:tc>
        <w:tc>
          <w:tcPr>
            <w:tcW w:w="330" w:type="dxa"/>
            <w:vMerge w:val="continue"/>
            <w:tcBorders>
              <w:top w:val="single" w:color="auto" w:sz="4" w:space="0"/>
              <w:left w:val="single" w:color="auto" w:sz="4" w:space="0"/>
              <w:bottom w:val="single" w:color="auto" w:sz="4" w:space="0"/>
              <w:right w:val="single" w:color="auto" w:sz="4" w:space="0"/>
            </w:tcBorders>
            <w:vAlign w:val="center"/>
          </w:tcPr>
          <w:p w14:paraId="229FFB21">
            <w:pPr>
              <w:spacing w:line="240" w:lineRule="exact"/>
              <w:jc w:val="center"/>
              <w:rPr>
                <w:rFonts w:hint="eastAsia" w:ascii="仿宋_GB2312" w:hAnsi="仿宋_GB2312" w:eastAsia="仿宋_GB2312" w:cs="仿宋_GB2312"/>
                <w:sz w:val="18"/>
                <w:szCs w:val="18"/>
              </w:rPr>
            </w:pPr>
          </w:p>
        </w:tc>
        <w:tc>
          <w:tcPr>
            <w:tcW w:w="319" w:type="dxa"/>
            <w:vMerge w:val="continue"/>
            <w:tcBorders>
              <w:top w:val="single" w:color="auto" w:sz="4" w:space="0"/>
              <w:left w:val="single" w:color="auto" w:sz="4" w:space="0"/>
              <w:bottom w:val="single" w:color="auto" w:sz="4" w:space="0"/>
              <w:right w:val="single" w:color="auto" w:sz="4" w:space="0"/>
            </w:tcBorders>
            <w:vAlign w:val="center"/>
          </w:tcPr>
          <w:p w14:paraId="7BF43E73">
            <w:pPr>
              <w:spacing w:line="240" w:lineRule="exact"/>
              <w:jc w:val="center"/>
              <w:rPr>
                <w:rFonts w:hint="eastAsia" w:ascii="仿宋_GB2312" w:hAnsi="仿宋_GB2312" w:eastAsia="仿宋_GB2312" w:cs="仿宋_GB2312"/>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14:paraId="3C796AE1">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未按照许可范围开展工作单位数</w:t>
            </w:r>
          </w:p>
        </w:tc>
        <w:tc>
          <w:tcPr>
            <w:tcW w:w="791" w:type="dxa"/>
            <w:tcBorders>
              <w:top w:val="single" w:color="auto" w:sz="4" w:space="0"/>
              <w:left w:val="single" w:color="auto" w:sz="4" w:space="0"/>
              <w:bottom w:val="single" w:color="auto" w:sz="4" w:space="0"/>
              <w:right w:val="single" w:color="auto" w:sz="4" w:space="0"/>
            </w:tcBorders>
            <w:vAlign w:val="center"/>
          </w:tcPr>
          <w:p w14:paraId="424BD422">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从业人员未取得相关岗位执业资格或者执业注册而从事血液安全工作单位数</w:t>
            </w:r>
          </w:p>
        </w:tc>
        <w:tc>
          <w:tcPr>
            <w:tcW w:w="586" w:type="dxa"/>
            <w:tcBorders>
              <w:top w:val="single" w:color="auto" w:sz="4" w:space="0"/>
              <w:left w:val="single" w:color="auto" w:sz="4" w:space="0"/>
              <w:bottom w:val="single" w:color="auto" w:sz="4" w:space="0"/>
              <w:right w:val="single" w:color="auto" w:sz="4" w:space="0"/>
            </w:tcBorders>
            <w:vAlign w:val="center"/>
          </w:tcPr>
          <w:p w14:paraId="3C2895C5">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使用不符合国家规定的耗材单位数</w:t>
            </w:r>
          </w:p>
        </w:tc>
        <w:tc>
          <w:tcPr>
            <w:tcW w:w="696" w:type="dxa"/>
            <w:tcBorders>
              <w:top w:val="single" w:color="auto" w:sz="4" w:space="0"/>
              <w:left w:val="single" w:color="auto" w:sz="4" w:space="0"/>
              <w:bottom w:val="single" w:color="auto" w:sz="4" w:space="0"/>
              <w:right w:val="single" w:color="auto" w:sz="4" w:space="0"/>
            </w:tcBorders>
            <w:vAlign w:val="center"/>
          </w:tcPr>
          <w:p w14:paraId="699CB777">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未按规定对献血者、</w:t>
            </w:r>
            <w:r>
              <w:rPr>
                <w:rFonts w:hint="eastAsia" w:ascii="仿宋_GB2312" w:hAnsi="仿宋_GB2312" w:eastAsia="仿宋_GB2312" w:cs="仿宋_GB2312"/>
                <w:sz w:val="18"/>
                <w:szCs w:val="18"/>
                <w:highlight w:val="none"/>
                <w:lang w:val="en-US" w:eastAsia="zh-CN"/>
              </w:rPr>
              <w:t>献</w:t>
            </w:r>
            <w:r>
              <w:rPr>
                <w:rFonts w:hint="eastAsia" w:ascii="仿宋_GB2312" w:hAnsi="仿宋_GB2312" w:eastAsia="仿宋_GB2312" w:cs="仿宋_GB2312"/>
                <w:sz w:val="18"/>
                <w:szCs w:val="18"/>
              </w:rPr>
              <w:t>血浆者进行身份核实、健康征询和体检单位数</w:t>
            </w:r>
          </w:p>
        </w:tc>
        <w:tc>
          <w:tcPr>
            <w:tcW w:w="595" w:type="dxa"/>
            <w:tcBorders>
              <w:top w:val="single" w:color="auto" w:sz="4" w:space="0"/>
              <w:left w:val="single" w:color="auto" w:sz="4" w:space="0"/>
              <w:bottom w:val="single" w:color="auto" w:sz="4" w:space="0"/>
              <w:right w:val="single" w:color="auto" w:sz="4" w:space="0"/>
            </w:tcBorders>
            <w:vAlign w:val="center"/>
          </w:tcPr>
          <w:p w14:paraId="11BE41DC">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未按要求检测新浆员和间隔180天的浆员的血浆单位数</w:t>
            </w:r>
          </w:p>
        </w:tc>
        <w:tc>
          <w:tcPr>
            <w:tcW w:w="585" w:type="dxa"/>
            <w:tcBorders>
              <w:top w:val="single" w:color="auto" w:sz="4" w:space="0"/>
              <w:left w:val="single" w:color="auto" w:sz="4" w:space="0"/>
              <w:bottom w:val="single" w:color="auto" w:sz="4" w:space="0"/>
              <w:right w:val="single" w:color="auto" w:sz="4" w:space="0"/>
            </w:tcBorders>
            <w:vAlign w:val="center"/>
          </w:tcPr>
          <w:p w14:paraId="6DEE6072">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超量、频繁采集血液（浆）的单位数</w:t>
            </w:r>
          </w:p>
        </w:tc>
        <w:tc>
          <w:tcPr>
            <w:tcW w:w="615" w:type="dxa"/>
            <w:tcBorders>
              <w:top w:val="single" w:color="auto" w:sz="4" w:space="0"/>
              <w:left w:val="single" w:color="auto" w:sz="4" w:space="0"/>
              <w:bottom w:val="single" w:color="auto" w:sz="4" w:space="0"/>
              <w:right w:val="single" w:color="auto" w:sz="4" w:space="0"/>
            </w:tcBorders>
            <w:vAlign w:val="center"/>
          </w:tcPr>
          <w:p w14:paraId="53E45660">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采集冒名顶替者、健康检查不合格者血液</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血浆</w:t>
            </w:r>
            <w:bookmarkStart w:id="0" w:name="_GoBack"/>
            <w:r>
              <w:rPr>
                <w:rFonts w:hint="eastAsia" w:ascii="仿宋_GB2312" w:hAnsi="仿宋_GB2312" w:eastAsia="仿宋_GB2312" w:cs="仿宋_GB2312"/>
                <w:sz w:val="18"/>
                <w:szCs w:val="18"/>
                <w:lang w:eastAsia="zh-CN"/>
              </w:rPr>
              <w:t>）</w:t>
            </w:r>
            <w:bookmarkEnd w:id="0"/>
            <w:r>
              <w:rPr>
                <w:rFonts w:hint="eastAsia" w:ascii="仿宋_GB2312" w:hAnsi="仿宋_GB2312" w:eastAsia="仿宋_GB2312" w:cs="仿宋_GB2312"/>
                <w:sz w:val="18"/>
                <w:szCs w:val="18"/>
              </w:rPr>
              <w:t>单位数</w:t>
            </w:r>
          </w:p>
        </w:tc>
        <w:tc>
          <w:tcPr>
            <w:tcW w:w="600" w:type="dxa"/>
            <w:tcBorders>
              <w:top w:val="single" w:color="auto" w:sz="4" w:space="0"/>
              <w:left w:val="single" w:color="auto" w:sz="4" w:space="0"/>
              <w:bottom w:val="single" w:color="auto" w:sz="4" w:space="0"/>
              <w:right w:val="single" w:color="auto" w:sz="4" w:space="0"/>
            </w:tcBorders>
            <w:vAlign w:val="center"/>
          </w:tcPr>
          <w:p w14:paraId="7BC9667D">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血液（浆）检测项目不齐全单位数</w:t>
            </w:r>
          </w:p>
        </w:tc>
        <w:tc>
          <w:tcPr>
            <w:tcW w:w="435" w:type="dxa"/>
            <w:tcBorders>
              <w:top w:val="single" w:color="auto" w:sz="4" w:space="0"/>
              <w:left w:val="single" w:color="auto" w:sz="4" w:space="0"/>
              <w:bottom w:val="single" w:color="auto" w:sz="4" w:space="0"/>
              <w:right w:val="single" w:color="auto" w:sz="4" w:space="0"/>
            </w:tcBorders>
            <w:vAlign w:val="center"/>
          </w:tcPr>
          <w:p w14:paraId="72CF873B">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未按规定保存血液标本的单位数</w:t>
            </w:r>
          </w:p>
        </w:tc>
        <w:tc>
          <w:tcPr>
            <w:tcW w:w="480" w:type="dxa"/>
            <w:tcBorders>
              <w:top w:val="single" w:color="auto" w:sz="4" w:space="0"/>
              <w:left w:val="single" w:color="auto" w:sz="4" w:space="0"/>
              <w:bottom w:val="single" w:color="auto" w:sz="4" w:space="0"/>
              <w:right w:val="single" w:color="auto" w:sz="4" w:space="0"/>
            </w:tcBorders>
            <w:vAlign w:val="center"/>
          </w:tcPr>
          <w:p w14:paraId="61B16E7C">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未按规定保存工作记录的单位数</w:t>
            </w:r>
          </w:p>
        </w:tc>
        <w:tc>
          <w:tcPr>
            <w:tcW w:w="645" w:type="dxa"/>
            <w:tcBorders>
              <w:top w:val="single" w:color="auto" w:sz="4" w:space="0"/>
              <w:left w:val="single" w:color="auto" w:sz="4" w:space="0"/>
              <w:bottom w:val="single" w:color="auto" w:sz="4" w:space="0"/>
              <w:right w:val="single" w:color="auto" w:sz="4" w:space="0"/>
            </w:tcBorders>
            <w:vAlign w:val="center"/>
          </w:tcPr>
          <w:p w14:paraId="6376B741">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对检测不合格或者报废的血液（浆），未按有关规定处理单位数</w:t>
            </w:r>
          </w:p>
        </w:tc>
        <w:tc>
          <w:tcPr>
            <w:tcW w:w="600" w:type="dxa"/>
            <w:tcBorders>
              <w:top w:val="single" w:color="auto" w:sz="4" w:space="0"/>
              <w:left w:val="single" w:color="auto" w:sz="4" w:space="0"/>
              <w:bottom w:val="single" w:color="auto" w:sz="4" w:space="0"/>
              <w:right w:val="single" w:color="auto" w:sz="4" w:space="0"/>
            </w:tcBorders>
            <w:vAlign w:val="center"/>
          </w:tcPr>
          <w:p w14:paraId="6F57AF23">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全血及成分血不符合国家规定的卫生标准单位数</w:t>
            </w:r>
          </w:p>
        </w:tc>
        <w:tc>
          <w:tcPr>
            <w:tcW w:w="805" w:type="dxa"/>
            <w:tcBorders>
              <w:top w:val="single" w:color="auto" w:sz="4" w:space="0"/>
              <w:left w:val="single" w:color="auto" w:sz="4" w:space="0"/>
              <w:bottom w:val="single" w:color="auto" w:sz="4" w:space="0"/>
              <w:right w:val="single" w:color="auto" w:sz="4" w:space="0"/>
            </w:tcBorders>
            <w:vAlign w:val="center"/>
          </w:tcPr>
          <w:p w14:paraId="26A6769E">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包装、储存、运输不符合国家规定的卫生标准和要求单位数</w:t>
            </w:r>
          </w:p>
        </w:tc>
        <w:tc>
          <w:tcPr>
            <w:tcW w:w="765" w:type="dxa"/>
            <w:tcBorders>
              <w:top w:val="single" w:color="auto" w:sz="4" w:space="0"/>
              <w:left w:val="single" w:color="auto" w:sz="4" w:space="0"/>
              <w:bottom w:val="single" w:color="auto" w:sz="4" w:space="0"/>
              <w:right w:val="single" w:color="auto" w:sz="4" w:space="0"/>
            </w:tcBorders>
            <w:vAlign w:val="center"/>
          </w:tcPr>
          <w:p w14:paraId="15337143">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非法采集、供应、倒卖血液、血浆单位数，不符合相关文件要求的情况</w:t>
            </w:r>
          </w:p>
        </w:tc>
        <w:tc>
          <w:tcPr>
            <w:tcW w:w="510" w:type="dxa"/>
            <w:tcBorders>
              <w:top w:val="single" w:color="auto" w:sz="4" w:space="0"/>
              <w:left w:val="single" w:color="auto" w:sz="4" w:space="0"/>
              <w:bottom w:val="single" w:color="auto" w:sz="4" w:space="0"/>
              <w:right w:val="single" w:color="auto" w:sz="4" w:space="0"/>
            </w:tcBorders>
            <w:vAlign w:val="center"/>
          </w:tcPr>
          <w:p w14:paraId="0E2BF335">
            <w:pPr>
              <w:spacing w:line="240" w:lineRule="exact"/>
              <w:jc w:val="center"/>
              <w:rPr>
                <w:rFonts w:hint="eastAsia" w:ascii="仿宋_GB2312" w:hAnsi="仿宋_GB2312" w:eastAsia="仿宋_GB2312" w:cs="仿宋_GB2312"/>
                <w:i/>
                <w:iCs/>
                <w:sz w:val="18"/>
                <w:szCs w:val="18"/>
              </w:rPr>
            </w:pPr>
            <w:r>
              <w:rPr>
                <w:rFonts w:hint="eastAsia" w:ascii="仿宋_GB2312" w:hAnsi="仿宋_GB2312" w:eastAsia="仿宋_GB2312" w:cs="仿宋_GB2312"/>
                <w:sz w:val="18"/>
                <w:szCs w:val="18"/>
              </w:rPr>
              <w:t>未按规定依法执业</w:t>
            </w:r>
          </w:p>
        </w:tc>
        <w:tc>
          <w:tcPr>
            <w:tcW w:w="585" w:type="dxa"/>
            <w:tcBorders>
              <w:top w:val="single" w:color="auto" w:sz="4" w:space="0"/>
              <w:left w:val="single" w:color="auto" w:sz="4" w:space="0"/>
              <w:bottom w:val="single" w:color="auto" w:sz="4" w:space="0"/>
              <w:right w:val="single" w:color="auto" w:sz="4" w:space="0"/>
            </w:tcBorders>
            <w:vAlign w:val="center"/>
          </w:tcPr>
          <w:p w14:paraId="00C0649D">
            <w:pPr>
              <w:spacing w:line="240" w:lineRule="exact"/>
              <w:jc w:val="center"/>
              <w:rPr>
                <w:rFonts w:hint="eastAsia" w:ascii="仿宋_GB2312" w:hAnsi="仿宋_GB2312" w:eastAsia="仿宋_GB2312" w:cs="仿宋_GB2312"/>
                <w:i/>
                <w:iCs/>
                <w:sz w:val="18"/>
                <w:szCs w:val="18"/>
              </w:rPr>
            </w:pPr>
            <w:r>
              <w:rPr>
                <w:rFonts w:hint="eastAsia" w:ascii="仿宋_GB2312" w:hAnsi="仿宋_GB2312" w:eastAsia="仿宋_GB2312" w:cs="仿宋_GB2312"/>
                <w:sz w:val="18"/>
                <w:szCs w:val="18"/>
              </w:rPr>
              <w:t>未按规定科学</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宣传、规范处理医疗废物</w:t>
            </w:r>
          </w:p>
        </w:tc>
        <w:tc>
          <w:tcPr>
            <w:tcW w:w="600" w:type="dxa"/>
            <w:tcBorders>
              <w:top w:val="single" w:color="auto" w:sz="4" w:space="0"/>
              <w:left w:val="single" w:color="auto" w:sz="4" w:space="0"/>
              <w:bottom w:val="single" w:color="auto" w:sz="4" w:space="0"/>
              <w:right w:val="single" w:color="auto" w:sz="4" w:space="0"/>
            </w:tcBorders>
            <w:vAlign w:val="center"/>
          </w:tcPr>
          <w:p w14:paraId="6D8FDC0C">
            <w:pPr>
              <w:spacing w:line="240" w:lineRule="exact"/>
              <w:jc w:val="center"/>
              <w:rPr>
                <w:rFonts w:hint="eastAsia" w:ascii="仿宋_GB2312" w:hAnsi="仿宋_GB2312" w:eastAsia="仿宋_GB2312" w:cs="仿宋_GB2312"/>
                <w:i/>
                <w:iCs/>
                <w:sz w:val="18"/>
                <w:szCs w:val="18"/>
              </w:rPr>
            </w:pPr>
            <w:r>
              <w:rPr>
                <w:rFonts w:hint="eastAsia" w:ascii="仿宋_GB2312" w:hAnsi="仿宋_GB2312" w:eastAsia="仿宋_GB2312" w:cs="仿宋_GB2312"/>
                <w:sz w:val="18"/>
                <w:szCs w:val="18"/>
              </w:rPr>
              <w:t>未按要求采集制备脐带血、开展核酸检测</w:t>
            </w:r>
          </w:p>
        </w:tc>
        <w:tc>
          <w:tcPr>
            <w:tcW w:w="465" w:type="dxa"/>
            <w:tcBorders>
              <w:top w:val="single" w:color="auto" w:sz="4" w:space="0"/>
              <w:left w:val="single" w:color="auto" w:sz="4" w:space="0"/>
              <w:bottom w:val="single" w:color="auto" w:sz="4" w:space="0"/>
              <w:right w:val="single" w:color="auto" w:sz="4" w:space="0"/>
            </w:tcBorders>
            <w:vAlign w:val="top"/>
          </w:tcPr>
          <w:p w14:paraId="3A1B1487">
            <w:pPr>
              <w:spacing w:before="100" w:beforeAutospacing="1" w:after="100" w:afterAutospacing="1"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用血来源管理不符合要求单位数</w:t>
            </w:r>
          </w:p>
        </w:tc>
        <w:tc>
          <w:tcPr>
            <w:tcW w:w="495" w:type="dxa"/>
            <w:tcBorders>
              <w:top w:val="single" w:color="auto" w:sz="4" w:space="0"/>
              <w:left w:val="single" w:color="auto" w:sz="4" w:space="0"/>
              <w:bottom w:val="single" w:color="auto" w:sz="4" w:space="0"/>
              <w:right w:val="single" w:color="auto" w:sz="4" w:space="0"/>
            </w:tcBorders>
            <w:vAlign w:val="top"/>
          </w:tcPr>
          <w:p w14:paraId="4C785602">
            <w:pPr>
              <w:spacing w:before="100" w:beforeAutospacing="1" w:after="100" w:afterAutospacing="1"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血液出入库不符合要求的单位数</w:t>
            </w:r>
          </w:p>
        </w:tc>
        <w:tc>
          <w:tcPr>
            <w:tcW w:w="615" w:type="dxa"/>
            <w:tcBorders>
              <w:top w:val="single" w:color="auto" w:sz="4" w:space="0"/>
              <w:left w:val="single" w:color="auto" w:sz="4" w:space="0"/>
              <w:bottom w:val="single" w:color="auto" w:sz="4" w:space="0"/>
              <w:right w:val="single" w:color="auto" w:sz="4" w:space="0"/>
            </w:tcBorders>
            <w:vAlign w:val="top"/>
          </w:tcPr>
          <w:p w14:paraId="3CEB09A1">
            <w:pPr>
              <w:spacing w:before="100" w:beforeAutospacing="1" w:after="100" w:afterAutospacing="1"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用血管理组织和制度不符合要求单位数</w:t>
            </w:r>
          </w:p>
        </w:tc>
        <w:tc>
          <w:tcPr>
            <w:tcW w:w="480" w:type="dxa"/>
            <w:tcBorders>
              <w:top w:val="single" w:color="auto" w:sz="4" w:space="0"/>
              <w:left w:val="single" w:color="auto" w:sz="4" w:space="0"/>
              <w:bottom w:val="single" w:color="auto" w:sz="4" w:space="0"/>
              <w:right w:val="single" w:color="auto" w:sz="4" w:space="0"/>
            </w:tcBorders>
            <w:vAlign w:val="top"/>
          </w:tcPr>
          <w:p w14:paraId="56FB5CDE">
            <w:pPr>
              <w:spacing w:before="100" w:beforeAutospacing="1" w:after="100" w:afterAutospacing="1"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临床输血管理不符合要求单位数</w:t>
            </w:r>
          </w:p>
        </w:tc>
        <w:tc>
          <w:tcPr>
            <w:tcW w:w="600" w:type="dxa"/>
            <w:tcBorders>
              <w:top w:val="single" w:color="auto" w:sz="4" w:space="0"/>
              <w:left w:val="single" w:color="auto" w:sz="4" w:space="0"/>
              <w:right w:val="single" w:color="auto" w:sz="4" w:space="0"/>
            </w:tcBorders>
            <w:vAlign w:val="center"/>
          </w:tcPr>
          <w:p w14:paraId="285BEE20">
            <w:pPr>
              <w:spacing w:line="240" w:lineRule="exact"/>
              <w:jc w:val="center"/>
              <w:rPr>
                <w:rFonts w:hint="eastAsia" w:ascii="仿宋_GB2312" w:hAnsi="仿宋_GB2312" w:eastAsia="仿宋_GB2312" w:cs="仿宋_GB2312"/>
                <w:sz w:val="18"/>
                <w:szCs w:val="18"/>
              </w:rPr>
            </w:pPr>
          </w:p>
        </w:tc>
        <w:tc>
          <w:tcPr>
            <w:tcW w:w="802" w:type="dxa"/>
            <w:tcBorders>
              <w:top w:val="single" w:color="auto" w:sz="4" w:space="0"/>
              <w:left w:val="single" w:color="auto" w:sz="4" w:space="0"/>
              <w:right w:val="single" w:color="auto" w:sz="4" w:space="0"/>
            </w:tcBorders>
            <w:vAlign w:val="center"/>
          </w:tcPr>
          <w:p w14:paraId="5B050CF8">
            <w:pPr>
              <w:spacing w:line="240" w:lineRule="exact"/>
              <w:jc w:val="center"/>
              <w:rPr>
                <w:rFonts w:hint="eastAsia" w:ascii="仿宋_GB2312" w:hAnsi="仿宋_GB2312" w:eastAsia="仿宋_GB2312" w:cs="仿宋_GB2312"/>
                <w:sz w:val="18"/>
                <w:szCs w:val="18"/>
              </w:rPr>
            </w:pPr>
          </w:p>
        </w:tc>
      </w:tr>
      <w:tr w14:paraId="5A6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14:paraId="0AC0858F">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一般血站</w:t>
            </w:r>
          </w:p>
        </w:tc>
        <w:tc>
          <w:tcPr>
            <w:tcW w:w="330" w:type="dxa"/>
            <w:tcBorders>
              <w:top w:val="single" w:color="auto" w:sz="4" w:space="0"/>
              <w:left w:val="single" w:color="auto" w:sz="4" w:space="0"/>
              <w:bottom w:val="single" w:color="auto" w:sz="4" w:space="0"/>
              <w:right w:val="single" w:color="auto" w:sz="4" w:space="0"/>
            </w:tcBorders>
            <w:vAlign w:val="center"/>
          </w:tcPr>
          <w:p w14:paraId="35A79631">
            <w:pPr>
              <w:spacing w:line="240" w:lineRule="exact"/>
              <w:jc w:val="center"/>
              <w:rPr>
                <w:rFonts w:hint="eastAsia" w:ascii="仿宋_GB2312" w:hAnsi="仿宋_GB2312" w:eastAsia="仿宋_GB2312" w:cs="仿宋_GB2312"/>
                <w:sz w:val="18"/>
                <w:szCs w:val="18"/>
              </w:rPr>
            </w:pPr>
          </w:p>
        </w:tc>
        <w:tc>
          <w:tcPr>
            <w:tcW w:w="319" w:type="dxa"/>
            <w:tcBorders>
              <w:top w:val="single" w:color="auto" w:sz="4" w:space="0"/>
              <w:left w:val="single" w:color="auto" w:sz="4" w:space="0"/>
              <w:bottom w:val="single" w:color="auto" w:sz="4" w:space="0"/>
              <w:right w:val="single" w:color="auto" w:sz="4" w:space="0"/>
            </w:tcBorders>
            <w:vAlign w:val="center"/>
          </w:tcPr>
          <w:p w14:paraId="3447F639">
            <w:pPr>
              <w:spacing w:line="240" w:lineRule="exact"/>
              <w:jc w:val="center"/>
              <w:rPr>
                <w:rFonts w:hint="eastAsia" w:ascii="仿宋_GB2312" w:hAnsi="仿宋_GB2312" w:eastAsia="仿宋_GB2312" w:cs="仿宋_GB2312"/>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14:paraId="71A83BE9">
            <w:pPr>
              <w:spacing w:line="240" w:lineRule="exact"/>
              <w:jc w:val="center"/>
              <w:rPr>
                <w:rFonts w:hint="eastAsia" w:ascii="仿宋_GB2312" w:hAnsi="仿宋_GB2312" w:eastAsia="仿宋_GB2312" w:cs="仿宋_GB2312"/>
                <w:sz w:val="18"/>
                <w:szCs w:val="18"/>
              </w:rPr>
            </w:pPr>
          </w:p>
        </w:tc>
        <w:tc>
          <w:tcPr>
            <w:tcW w:w="791" w:type="dxa"/>
            <w:tcBorders>
              <w:top w:val="single" w:color="auto" w:sz="4" w:space="0"/>
              <w:left w:val="single" w:color="auto" w:sz="4" w:space="0"/>
              <w:bottom w:val="single" w:color="auto" w:sz="4" w:space="0"/>
              <w:right w:val="single" w:color="auto" w:sz="4" w:space="0"/>
            </w:tcBorders>
            <w:vAlign w:val="center"/>
          </w:tcPr>
          <w:p w14:paraId="16EE01A4">
            <w:pPr>
              <w:spacing w:line="240" w:lineRule="exact"/>
              <w:jc w:val="center"/>
              <w:rPr>
                <w:rFonts w:hint="eastAsia" w:ascii="仿宋_GB2312" w:hAnsi="仿宋_GB2312" w:eastAsia="仿宋_GB2312" w:cs="仿宋_GB2312"/>
                <w:sz w:val="18"/>
                <w:szCs w:val="18"/>
              </w:rPr>
            </w:pPr>
          </w:p>
        </w:tc>
        <w:tc>
          <w:tcPr>
            <w:tcW w:w="586" w:type="dxa"/>
            <w:tcBorders>
              <w:top w:val="single" w:color="auto" w:sz="4" w:space="0"/>
              <w:left w:val="single" w:color="auto" w:sz="4" w:space="0"/>
              <w:bottom w:val="single" w:color="auto" w:sz="4" w:space="0"/>
              <w:right w:val="single" w:color="auto" w:sz="4" w:space="0"/>
            </w:tcBorders>
            <w:vAlign w:val="center"/>
          </w:tcPr>
          <w:p w14:paraId="2059249C">
            <w:pPr>
              <w:spacing w:line="240" w:lineRule="exact"/>
              <w:jc w:val="center"/>
              <w:rPr>
                <w:rFonts w:hint="eastAsia" w:ascii="仿宋_GB2312" w:hAnsi="仿宋_GB2312" w:eastAsia="仿宋_GB2312" w:cs="仿宋_GB2312"/>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623E5E70">
            <w:pPr>
              <w:spacing w:line="240" w:lineRule="exact"/>
              <w:jc w:val="center"/>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cBorders>
            <w:vAlign w:val="center"/>
          </w:tcPr>
          <w:p w14:paraId="4256FB36">
            <w:pPr>
              <w:spacing w:line="240" w:lineRule="exact"/>
              <w:jc w:val="center"/>
              <w:rPr>
                <w:rFonts w:hint="eastAsia" w:ascii="仿宋_GB2312" w:hAnsi="仿宋_GB2312" w:eastAsia="仿宋_GB2312" w:cs="仿宋_GB2312"/>
                <w:sz w:val="18"/>
                <w:szCs w:val="18"/>
              </w:rPr>
            </w:pPr>
          </w:p>
        </w:tc>
        <w:tc>
          <w:tcPr>
            <w:tcW w:w="585" w:type="dxa"/>
            <w:tcBorders>
              <w:top w:val="single" w:color="auto" w:sz="4" w:space="0"/>
              <w:left w:val="single" w:color="auto" w:sz="4" w:space="0"/>
              <w:bottom w:val="single" w:color="auto" w:sz="4" w:space="0"/>
              <w:right w:val="single" w:color="auto" w:sz="4" w:space="0"/>
            </w:tcBorders>
            <w:vAlign w:val="center"/>
          </w:tcPr>
          <w:p w14:paraId="496BEC21">
            <w:pPr>
              <w:spacing w:line="240" w:lineRule="exact"/>
              <w:jc w:val="center"/>
              <w:rPr>
                <w:rFonts w:hint="eastAsia" w:ascii="仿宋_GB2312" w:hAnsi="仿宋_GB2312" w:eastAsia="仿宋_GB2312" w:cs="仿宋_GB2312"/>
                <w:sz w:val="18"/>
                <w:szCs w:val="18"/>
              </w:rPr>
            </w:pPr>
          </w:p>
        </w:tc>
        <w:tc>
          <w:tcPr>
            <w:tcW w:w="615" w:type="dxa"/>
            <w:tcBorders>
              <w:top w:val="single" w:color="auto" w:sz="4" w:space="0"/>
              <w:left w:val="single" w:color="auto" w:sz="4" w:space="0"/>
              <w:bottom w:val="single" w:color="auto" w:sz="4" w:space="0"/>
              <w:right w:val="single" w:color="auto" w:sz="4" w:space="0"/>
            </w:tcBorders>
            <w:vAlign w:val="center"/>
          </w:tcPr>
          <w:p w14:paraId="0D16EC6F">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5F630457">
            <w:pPr>
              <w:spacing w:line="240" w:lineRule="exact"/>
              <w:jc w:val="center"/>
              <w:rPr>
                <w:rFonts w:hint="eastAsia" w:ascii="仿宋_GB2312" w:hAnsi="仿宋_GB2312" w:eastAsia="仿宋_GB2312" w:cs="仿宋_GB2312"/>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3A9C96DB">
            <w:pPr>
              <w:spacing w:line="240" w:lineRule="exact"/>
              <w:jc w:val="center"/>
              <w:rPr>
                <w:rFonts w:hint="eastAsia" w:ascii="仿宋_GB2312" w:hAnsi="仿宋_GB2312" w:eastAsia="仿宋_GB2312" w:cs="仿宋_GB2312"/>
                <w:sz w:val="18"/>
                <w:szCs w:val="18"/>
              </w:rPr>
            </w:pPr>
          </w:p>
        </w:tc>
        <w:tc>
          <w:tcPr>
            <w:tcW w:w="480" w:type="dxa"/>
            <w:tcBorders>
              <w:top w:val="single" w:color="auto" w:sz="4" w:space="0"/>
              <w:left w:val="single" w:color="auto" w:sz="4" w:space="0"/>
              <w:bottom w:val="single" w:color="auto" w:sz="4" w:space="0"/>
              <w:right w:val="single" w:color="auto" w:sz="4" w:space="0"/>
            </w:tcBorders>
            <w:vAlign w:val="center"/>
          </w:tcPr>
          <w:p w14:paraId="2C991F29">
            <w:pPr>
              <w:spacing w:line="240" w:lineRule="exact"/>
              <w:jc w:val="center"/>
              <w:rPr>
                <w:rFonts w:hint="eastAsia" w:ascii="仿宋_GB2312" w:hAnsi="仿宋_GB2312" w:eastAsia="仿宋_GB2312" w:cs="仿宋_GB2312"/>
                <w:sz w:val="18"/>
                <w:szCs w:val="18"/>
              </w:rPr>
            </w:pPr>
          </w:p>
        </w:tc>
        <w:tc>
          <w:tcPr>
            <w:tcW w:w="645" w:type="dxa"/>
            <w:tcBorders>
              <w:top w:val="single" w:color="auto" w:sz="4" w:space="0"/>
              <w:left w:val="single" w:color="auto" w:sz="4" w:space="0"/>
              <w:bottom w:val="single" w:color="auto" w:sz="4" w:space="0"/>
              <w:right w:val="single" w:color="auto" w:sz="4" w:space="0"/>
            </w:tcBorders>
            <w:vAlign w:val="center"/>
          </w:tcPr>
          <w:p w14:paraId="0E41E1AD">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39E7BA60">
            <w:pPr>
              <w:spacing w:line="240" w:lineRule="exact"/>
              <w:jc w:val="center"/>
              <w:rPr>
                <w:rFonts w:hint="eastAsia" w:ascii="仿宋_GB2312" w:hAnsi="仿宋_GB2312" w:eastAsia="仿宋_GB2312" w:cs="仿宋_GB2312"/>
                <w:sz w:val="18"/>
                <w:szCs w:val="18"/>
              </w:rPr>
            </w:pPr>
          </w:p>
        </w:tc>
        <w:tc>
          <w:tcPr>
            <w:tcW w:w="805" w:type="dxa"/>
            <w:tcBorders>
              <w:top w:val="single" w:color="auto" w:sz="4" w:space="0"/>
              <w:left w:val="single" w:color="auto" w:sz="4" w:space="0"/>
              <w:bottom w:val="single" w:color="auto" w:sz="4" w:space="0"/>
              <w:right w:val="single" w:color="auto" w:sz="4" w:space="0"/>
            </w:tcBorders>
            <w:vAlign w:val="center"/>
          </w:tcPr>
          <w:p w14:paraId="13BA31B8">
            <w:pPr>
              <w:spacing w:line="240" w:lineRule="exact"/>
              <w:jc w:val="center"/>
              <w:rPr>
                <w:rFonts w:hint="eastAsia" w:ascii="仿宋_GB2312" w:hAnsi="仿宋_GB2312" w:eastAsia="仿宋_GB2312" w:cs="仿宋_GB2312"/>
                <w:sz w:val="18"/>
                <w:szCs w:val="18"/>
              </w:rPr>
            </w:pPr>
          </w:p>
        </w:tc>
        <w:tc>
          <w:tcPr>
            <w:tcW w:w="4515" w:type="dxa"/>
            <w:gridSpan w:val="8"/>
            <w:tcBorders>
              <w:top w:val="single" w:color="auto" w:sz="4" w:space="0"/>
              <w:left w:val="single" w:color="auto" w:sz="4" w:space="0"/>
              <w:bottom w:val="single" w:color="auto" w:sz="4" w:space="0"/>
              <w:right w:val="single" w:color="auto" w:sz="4" w:space="0"/>
            </w:tcBorders>
            <w:vAlign w:val="center"/>
          </w:tcPr>
          <w:p w14:paraId="7E625952">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48079567">
            <w:pPr>
              <w:spacing w:line="240" w:lineRule="exact"/>
              <w:jc w:val="center"/>
              <w:rPr>
                <w:rFonts w:hint="eastAsia" w:ascii="仿宋_GB2312" w:hAnsi="仿宋_GB2312" w:eastAsia="仿宋_GB2312" w:cs="仿宋_GB2312"/>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14:paraId="51C824B7">
            <w:pPr>
              <w:spacing w:line="240" w:lineRule="exact"/>
              <w:jc w:val="center"/>
              <w:rPr>
                <w:rFonts w:hint="eastAsia" w:ascii="仿宋_GB2312" w:hAnsi="仿宋_GB2312" w:eastAsia="仿宋_GB2312" w:cs="仿宋_GB2312"/>
                <w:sz w:val="18"/>
                <w:szCs w:val="18"/>
              </w:rPr>
            </w:pPr>
          </w:p>
        </w:tc>
      </w:tr>
      <w:tr w14:paraId="51EB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14:paraId="58A28B23">
            <w:pPr>
              <w:spacing w:line="240" w:lineRule="exact"/>
              <w:jc w:val="center"/>
              <w:rPr>
                <w:rFonts w:hint="eastAsia" w:ascii="仿宋_GB2312" w:hAnsi="仿宋_GB2312" w:eastAsia="仿宋_GB2312" w:cs="仿宋_GB2312"/>
                <w:color w:val="C00000"/>
                <w:sz w:val="18"/>
                <w:szCs w:val="18"/>
              </w:rPr>
            </w:pPr>
            <w:r>
              <w:rPr>
                <w:rFonts w:hint="eastAsia" w:ascii="仿宋_GB2312" w:hAnsi="仿宋_GB2312" w:eastAsia="仿宋_GB2312" w:cs="仿宋_GB2312"/>
                <w:sz w:val="18"/>
                <w:szCs w:val="18"/>
              </w:rPr>
              <w:t>特殊血站</w:t>
            </w:r>
          </w:p>
        </w:tc>
        <w:tc>
          <w:tcPr>
            <w:tcW w:w="330" w:type="dxa"/>
            <w:tcBorders>
              <w:top w:val="single" w:color="auto" w:sz="4" w:space="0"/>
              <w:left w:val="single" w:color="auto" w:sz="4" w:space="0"/>
              <w:bottom w:val="single" w:color="auto" w:sz="4" w:space="0"/>
              <w:right w:val="single" w:color="auto" w:sz="4" w:space="0"/>
            </w:tcBorders>
            <w:vAlign w:val="center"/>
          </w:tcPr>
          <w:p w14:paraId="4B105F6B">
            <w:pPr>
              <w:spacing w:line="240" w:lineRule="exact"/>
              <w:jc w:val="center"/>
              <w:rPr>
                <w:rFonts w:hint="eastAsia" w:ascii="仿宋_GB2312" w:hAnsi="仿宋_GB2312" w:eastAsia="仿宋_GB2312" w:cs="仿宋_GB2312"/>
                <w:color w:val="C00000"/>
                <w:sz w:val="18"/>
                <w:szCs w:val="18"/>
              </w:rPr>
            </w:pPr>
          </w:p>
        </w:tc>
        <w:tc>
          <w:tcPr>
            <w:tcW w:w="319" w:type="dxa"/>
            <w:tcBorders>
              <w:top w:val="single" w:color="auto" w:sz="4" w:space="0"/>
              <w:left w:val="single" w:color="auto" w:sz="4" w:space="0"/>
              <w:bottom w:val="single" w:color="auto" w:sz="4" w:space="0"/>
              <w:right w:val="single" w:color="auto" w:sz="4" w:space="0"/>
            </w:tcBorders>
            <w:vAlign w:val="center"/>
          </w:tcPr>
          <w:p w14:paraId="1546183B">
            <w:pPr>
              <w:spacing w:line="240" w:lineRule="exact"/>
              <w:jc w:val="center"/>
              <w:rPr>
                <w:rFonts w:hint="eastAsia" w:ascii="仿宋_GB2312" w:hAnsi="仿宋_GB2312" w:eastAsia="仿宋_GB2312" w:cs="仿宋_GB2312"/>
                <w:color w:val="C0000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14:paraId="1A88B081">
            <w:pPr>
              <w:spacing w:line="240" w:lineRule="exact"/>
              <w:jc w:val="center"/>
              <w:rPr>
                <w:rFonts w:hint="eastAsia" w:ascii="仿宋_GB2312" w:hAnsi="仿宋_GB2312" w:eastAsia="仿宋_GB2312" w:cs="仿宋_GB2312"/>
                <w:color w:val="C00000"/>
                <w:sz w:val="18"/>
                <w:szCs w:val="18"/>
              </w:rPr>
            </w:pPr>
          </w:p>
        </w:tc>
        <w:tc>
          <w:tcPr>
            <w:tcW w:w="791" w:type="dxa"/>
            <w:tcBorders>
              <w:top w:val="single" w:color="auto" w:sz="4" w:space="0"/>
              <w:left w:val="single" w:color="auto" w:sz="4" w:space="0"/>
              <w:bottom w:val="single" w:color="auto" w:sz="4" w:space="0"/>
              <w:right w:val="single" w:color="auto" w:sz="4" w:space="0"/>
            </w:tcBorders>
            <w:vAlign w:val="center"/>
          </w:tcPr>
          <w:p w14:paraId="26492274">
            <w:pPr>
              <w:spacing w:line="240" w:lineRule="exact"/>
              <w:jc w:val="center"/>
              <w:rPr>
                <w:rFonts w:hint="eastAsia" w:ascii="仿宋_GB2312" w:hAnsi="仿宋_GB2312" w:eastAsia="仿宋_GB2312" w:cs="仿宋_GB2312"/>
                <w:color w:val="C00000"/>
                <w:sz w:val="18"/>
                <w:szCs w:val="18"/>
              </w:rPr>
            </w:pPr>
          </w:p>
        </w:tc>
        <w:tc>
          <w:tcPr>
            <w:tcW w:w="586" w:type="dxa"/>
            <w:tcBorders>
              <w:top w:val="single" w:color="auto" w:sz="4" w:space="0"/>
              <w:left w:val="single" w:color="auto" w:sz="4" w:space="0"/>
              <w:bottom w:val="single" w:color="auto" w:sz="4" w:space="0"/>
              <w:right w:val="single" w:color="auto" w:sz="4" w:space="0"/>
            </w:tcBorders>
            <w:vAlign w:val="center"/>
          </w:tcPr>
          <w:p w14:paraId="5B26E6AB">
            <w:pPr>
              <w:spacing w:line="240" w:lineRule="exact"/>
              <w:jc w:val="center"/>
              <w:rPr>
                <w:rFonts w:hint="eastAsia" w:ascii="仿宋_GB2312" w:hAnsi="仿宋_GB2312" w:eastAsia="仿宋_GB2312" w:cs="仿宋_GB2312"/>
                <w:color w:val="C00000"/>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50CBF82D">
            <w:pPr>
              <w:spacing w:line="240" w:lineRule="exact"/>
              <w:jc w:val="center"/>
              <w:rPr>
                <w:rFonts w:hint="eastAsia" w:ascii="仿宋_GB2312" w:hAnsi="仿宋_GB2312" w:eastAsia="仿宋_GB2312" w:cs="仿宋_GB2312"/>
                <w:color w:val="C00000"/>
                <w:sz w:val="18"/>
                <w:szCs w:val="18"/>
              </w:rPr>
            </w:pPr>
          </w:p>
        </w:tc>
        <w:tc>
          <w:tcPr>
            <w:tcW w:w="595" w:type="dxa"/>
            <w:tcBorders>
              <w:top w:val="single" w:color="auto" w:sz="4" w:space="0"/>
              <w:left w:val="single" w:color="auto" w:sz="4" w:space="0"/>
              <w:bottom w:val="single" w:color="auto" w:sz="4" w:space="0"/>
              <w:right w:val="single" w:color="auto" w:sz="4" w:space="0"/>
            </w:tcBorders>
            <w:vAlign w:val="center"/>
          </w:tcPr>
          <w:p w14:paraId="57F3686E">
            <w:pPr>
              <w:spacing w:line="240" w:lineRule="exact"/>
              <w:jc w:val="center"/>
              <w:rPr>
                <w:rFonts w:hint="eastAsia" w:ascii="仿宋_GB2312" w:hAnsi="仿宋_GB2312" w:eastAsia="仿宋_GB2312" w:cs="仿宋_GB2312"/>
                <w:color w:val="C00000"/>
                <w:sz w:val="18"/>
                <w:szCs w:val="18"/>
              </w:rPr>
            </w:pPr>
          </w:p>
        </w:tc>
        <w:tc>
          <w:tcPr>
            <w:tcW w:w="585" w:type="dxa"/>
            <w:tcBorders>
              <w:top w:val="single" w:color="auto" w:sz="4" w:space="0"/>
              <w:left w:val="single" w:color="auto" w:sz="4" w:space="0"/>
              <w:bottom w:val="single" w:color="auto" w:sz="4" w:space="0"/>
              <w:right w:val="single" w:color="auto" w:sz="4" w:space="0"/>
            </w:tcBorders>
            <w:vAlign w:val="center"/>
          </w:tcPr>
          <w:p w14:paraId="1ADAC35D">
            <w:pPr>
              <w:spacing w:line="240" w:lineRule="exact"/>
              <w:jc w:val="center"/>
              <w:rPr>
                <w:rFonts w:hint="eastAsia" w:ascii="仿宋_GB2312" w:hAnsi="仿宋_GB2312" w:eastAsia="仿宋_GB2312" w:cs="仿宋_GB2312"/>
                <w:color w:val="C00000"/>
                <w:sz w:val="18"/>
                <w:szCs w:val="18"/>
              </w:rPr>
            </w:pPr>
          </w:p>
        </w:tc>
        <w:tc>
          <w:tcPr>
            <w:tcW w:w="615" w:type="dxa"/>
            <w:tcBorders>
              <w:top w:val="single" w:color="auto" w:sz="4" w:space="0"/>
              <w:left w:val="single" w:color="auto" w:sz="4" w:space="0"/>
              <w:bottom w:val="single" w:color="auto" w:sz="4" w:space="0"/>
              <w:right w:val="single" w:color="auto" w:sz="4" w:space="0"/>
            </w:tcBorders>
            <w:vAlign w:val="center"/>
          </w:tcPr>
          <w:p w14:paraId="7B992F68">
            <w:pPr>
              <w:spacing w:line="240" w:lineRule="exact"/>
              <w:jc w:val="center"/>
              <w:rPr>
                <w:rFonts w:hint="eastAsia" w:ascii="仿宋_GB2312" w:hAnsi="仿宋_GB2312" w:eastAsia="仿宋_GB2312" w:cs="仿宋_GB2312"/>
                <w:color w:val="C00000"/>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53D50501">
            <w:pPr>
              <w:spacing w:line="240" w:lineRule="exact"/>
              <w:jc w:val="center"/>
              <w:rPr>
                <w:rFonts w:hint="eastAsia" w:ascii="仿宋_GB2312" w:hAnsi="仿宋_GB2312" w:eastAsia="仿宋_GB2312" w:cs="仿宋_GB2312"/>
                <w:color w:val="C00000"/>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09955F9E">
            <w:pPr>
              <w:spacing w:line="240" w:lineRule="exact"/>
              <w:jc w:val="center"/>
              <w:rPr>
                <w:rFonts w:hint="eastAsia" w:ascii="仿宋_GB2312" w:hAnsi="仿宋_GB2312" w:eastAsia="仿宋_GB2312" w:cs="仿宋_GB2312"/>
                <w:color w:val="C00000"/>
                <w:sz w:val="18"/>
                <w:szCs w:val="18"/>
              </w:rPr>
            </w:pPr>
          </w:p>
        </w:tc>
        <w:tc>
          <w:tcPr>
            <w:tcW w:w="480" w:type="dxa"/>
            <w:tcBorders>
              <w:top w:val="single" w:color="auto" w:sz="4" w:space="0"/>
              <w:left w:val="single" w:color="auto" w:sz="4" w:space="0"/>
              <w:bottom w:val="single" w:color="auto" w:sz="4" w:space="0"/>
              <w:right w:val="single" w:color="auto" w:sz="4" w:space="0"/>
            </w:tcBorders>
            <w:vAlign w:val="center"/>
          </w:tcPr>
          <w:p w14:paraId="59177A93">
            <w:pPr>
              <w:spacing w:line="240" w:lineRule="exact"/>
              <w:jc w:val="center"/>
              <w:rPr>
                <w:rFonts w:hint="eastAsia" w:ascii="仿宋_GB2312" w:hAnsi="仿宋_GB2312" w:eastAsia="仿宋_GB2312" w:cs="仿宋_GB2312"/>
                <w:color w:val="C00000"/>
                <w:sz w:val="18"/>
                <w:szCs w:val="18"/>
              </w:rPr>
            </w:pPr>
          </w:p>
        </w:tc>
        <w:tc>
          <w:tcPr>
            <w:tcW w:w="645" w:type="dxa"/>
            <w:tcBorders>
              <w:top w:val="single" w:color="auto" w:sz="4" w:space="0"/>
              <w:left w:val="single" w:color="auto" w:sz="4" w:space="0"/>
              <w:bottom w:val="single" w:color="auto" w:sz="4" w:space="0"/>
              <w:right w:val="single" w:color="auto" w:sz="4" w:space="0"/>
            </w:tcBorders>
            <w:vAlign w:val="center"/>
          </w:tcPr>
          <w:p w14:paraId="6D8115F5">
            <w:pPr>
              <w:spacing w:line="240" w:lineRule="exact"/>
              <w:jc w:val="center"/>
              <w:rPr>
                <w:rFonts w:hint="eastAsia" w:ascii="仿宋_GB2312" w:hAnsi="仿宋_GB2312" w:eastAsia="仿宋_GB2312" w:cs="仿宋_GB2312"/>
                <w:color w:val="C00000"/>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21C86BE0">
            <w:pPr>
              <w:spacing w:line="240" w:lineRule="exact"/>
              <w:jc w:val="center"/>
              <w:rPr>
                <w:rFonts w:hint="eastAsia" w:ascii="仿宋_GB2312" w:hAnsi="仿宋_GB2312" w:eastAsia="仿宋_GB2312" w:cs="仿宋_GB2312"/>
                <w:color w:val="C00000"/>
                <w:sz w:val="18"/>
                <w:szCs w:val="18"/>
              </w:rPr>
            </w:pPr>
          </w:p>
        </w:tc>
        <w:tc>
          <w:tcPr>
            <w:tcW w:w="805" w:type="dxa"/>
            <w:tcBorders>
              <w:top w:val="single" w:color="auto" w:sz="4" w:space="0"/>
              <w:left w:val="single" w:color="auto" w:sz="4" w:space="0"/>
              <w:bottom w:val="single" w:color="auto" w:sz="4" w:space="0"/>
              <w:right w:val="single" w:color="auto" w:sz="4" w:space="0"/>
            </w:tcBorders>
            <w:vAlign w:val="center"/>
          </w:tcPr>
          <w:p w14:paraId="694323FF">
            <w:pPr>
              <w:spacing w:line="240" w:lineRule="exact"/>
              <w:jc w:val="center"/>
              <w:rPr>
                <w:rFonts w:hint="eastAsia" w:ascii="仿宋_GB2312" w:hAnsi="仿宋_GB2312" w:eastAsia="仿宋_GB2312" w:cs="仿宋_GB2312"/>
                <w:color w:val="C00000"/>
                <w:sz w:val="18"/>
                <w:szCs w:val="18"/>
              </w:rPr>
            </w:pPr>
          </w:p>
        </w:tc>
        <w:tc>
          <w:tcPr>
            <w:tcW w:w="4515" w:type="dxa"/>
            <w:gridSpan w:val="8"/>
            <w:tcBorders>
              <w:top w:val="single" w:color="auto" w:sz="4" w:space="0"/>
              <w:left w:val="single" w:color="auto" w:sz="4" w:space="0"/>
              <w:bottom w:val="single" w:color="auto" w:sz="4" w:space="0"/>
              <w:right w:val="single" w:color="auto" w:sz="4" w:space="0"/>
            </w:tcBorders>
            <w:vAlign w:val="center"/>
          </w:tcPr>
          <w:p w14:paraId="11BB6CC4">
            <w:pPr>
              <w:spacing w:line="240" w:lineRule="exact"/>
              <w:jc w:val="center"/>
              <w:rPr>
                <w:rFonts w:hint="eastAsia" w:ascii="仿宋_GB2312" w:hAnsi="仿宋_GB2312" w:eastAsia="仿宋_GB2312" w:cs="仿宋_GB2312"/>
                <w:color w:val="C00000"/>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019D83B3">
            <w:pPr>
              <w:spacing w:line="240" w:lineRule="exact"/>
              <w:jc w:val="center"/>
              <w:rPr>
                <w:rFonts w:hint="eastAsia" w:ascii="仿宋_GB2312" w:hAnsi="仿宋_GB2312" w:eastAsia="仿宋_GB2312" w:cs="仿宋_GB2312"/>
                <w:color w:val="C00000"/>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14:paraId="480EF281">
            <w:pPr>
              <w:spacing w:line="240" w:lineRule="exact"/>
              <w:jc w:val="center"/>
              <w:rPr>
                <w:rFonts w:hint="eastAsia" w:ascii="仿宋_GB2312" w:hAnsi="仿宋_GB2312" w:eastAsia="仿宋_GB2312" w:cs="仿宋_GB2312"/>
                <w:color w:val="C00000"/>
                <w:sz w:val="18"/>
                <w:szCs w:val="18"/>
              </w:rPr>
            </w:pPr>
          </w:p>
        </w:tc>
      </w:tr>
      <w:tr w14:paraId="3865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14:paraId="548A4655">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单采血浆站</w:t>
            </w:r>
          </w:p>
        </w:tc>
        <w:tc>
          <w:tcPr>
            <w:tcW w:w="330" w:type="dxa"/>
            <w:tcBorders>
              <w:top w:val="single" w:color="auto" w:sz="4" w:space="0"/>
              <w:left w:val="single" w:color="auto" w:sz="4" w:space="0"/>
              <w:bottom w:val="single" w:color="auto" w:sz="4" w:space="0"/>
              <w:right w:val="single" w:color="auto" w:sz="4" w:space="0"/>
            </w:tcBorders>
            <w:vAlign w:val="center"/>
          </w:tcPr>
          <w:p w14:paraId="5F3954EF">
            <w:pPr>
              <w:spacing w:line="240" w:lineRule="exact"/>
              <w:jc w:val="center"/>
              <w:rPr>
                <w:rFonts w:hint="eastAsia" w:ascii="仿宋_GB2312" w:hAnsi="仿宋_GB2312" w:eastAsia="仿宋_GB2312" w:cs="仿宋_GB2312"/>
                <w:sz w:val="18"/>
                <w:szCs w:val="18"/>
              </w:rPr>
            </w:pPr>
          </w:p>
        </w:tc>
        <w:tc>
          <w:tcPr>
            <w:tcW w:w="319" w:type="dxa"/>
            <w:tcBorders>
              <w:top w:val="single" w:color="auto" w:sz="4" w:space="0"/>
              <w:left w:val="single" w:color="auto" w:sz="4" w:space="0"/>
              <w:bottom w:val="single" w:color="auto" w:sz="4" w:space="0"/>
              <w:right w:val="single" w:color="auto" w:sz="4" w:space="0"/>
            </w:tcBorders>
            <w:vAlign w:val="center"/>
          </w:tcPr>
          <w:p w14:paraId="67D3C914">
            <w:pPr>
              <w:spacing w:line="240" w:lineRule="exact"/>
              <w:jc w:val="center"/>
              <w:rPr>
                <w:rFonts w:hint="eastAsia" w:ascii="仿宋_GB2312" w:hAnsi="仿宋_GB2312" w:eastAsia="仿宋_GB2312" w:cs="仿宋_GB2312"/>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14:paraId="34388441">
            <w:pPr>
              <w:spacing w:line="240" w:lineRule="exact"/>
              <w:jc w:val="center"/>
              <w:rPr>
                <w:rFonts w:hint="eastAsia" w:ascii="仿宋_GB2312" w:hAnsi="仿宋_GB2312" w:eastAsia="仿宋_GB2312" w:cs="仿宋_GB2312"/>
                <w:sz w:val="18"/>
                <w:szCs w:val="18"/>
              </w:rPr>
            </w:pPr>
          </w:p>
        </w:tc>
        <w:tc>
          <w:tcPr>
            <w:tcW w:w="791" w:type="dxa"/>
            <w:tcBorders>
              <w:top w:val="single" w:color="auto" w:sz="4" w:space="0"/>
              <w:left w:val="single" w:color="auto" w:sz="4" w:space="0"/>
              <w:bottom w:val="single" w:color="auto" w:sz="4" w:space="0"/>
              <w:right w:val="single" w:color="auto" w:sz="4" w:space="0"/>
            </w:tcBorders>
            <w:vAlign w:val="center"/>
          </w:tcPr>
          <w:p w14:paraId="4A20A9E8">
            <w:pPr>
              <w:spacing w:line="240" w:lineRule="exact"/>
              <w:jc w:val="center"/>
              <w:rPr>
                <w:rFonts w:hint="eastAsia" w:ascii="仿宋_GB2312" w:hAnsi="仿宋_GB2312" w:eastAsia="仿宋_GB2312" w:cs="仿宋_GB2312"/>
                <w:sz w:val="18"/>
                <w:szCs w:val="18"/>
              </w:rPr>
            </w:pPr>
          </w:p>
        </w:tc>
        <w:tc>
          <w:tcPr>
            <w:tcW w:w="586" w:type="dxa"/>
            <w:tcBorders>
              <w:top w:val="single" w:color="auto" w:sz="4" w:space="0"/>
              <w:left w:val="single" w:color="auto" w:sz="4" w:space="0"/>
              <w:bottom w:val="single" w:color="auto" w:sz="4" w:space="0"/>
              <w:right w:val="single" w:color="auto" w:sz="4" w:space="0"/>
            </w:tcBorders>
            <w:vAlign w:val="center"/>
          </w:tcPr>
          <w:p w14:paraId="2FC84FDE">
            <w:pPr>
              <w:spacing w:line="240" w:lineRule="exact"/>
              <w:jc w:val="center"/>
              <w:rPr>
                <w:rFonts w:hint="eastAsia" w:ascii="仿宋_GB2312" w:hAnsi="仿宋_GB2312" w:eastAsia="仿宋_GB2312" w:cs="仿宋_GB2312"/>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00858D1E">
            <w:pPr>
              <w:spacing w:line="240" w:lineRule="exact"/>
              <w:jc w:val="center"/>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cBorders>
            <w:vAlign w:val="center"/>
          </w:tcPr>
          <w:p w14:paraId="35113E6E">
            <w:pPr>
              <w:spacing w:line="240" w:lineRule="exact"/>
              <w:jc w:val="center"/>
              <w:rPr>
                <w:rFonts w:hint="eastAsia" w:ascii="仿宋_GB2312" w:hAnsi="仿宋_GB2312" w:eastAsia="仿宋_GB2312" w:cs="仿宋_GB2312"/>
                <w:sz w:val="18"/>
                <w:szCs w:val="18"/>
              </w:rPr>
            </w:pPr>
          </w:p>
        </w:tc>
        <w:tc>
          <w:tcPr>
            <w:tcW w:w="585" w:type="dxa"/>
            <w:tcBorders>
              <w:top w:val="single" w:color="auto" w:sz="4" w:space="0"/>
              <w:left w:val="single" w:color="auto" w:sz="4" w:space="0"/>
              <w:bottom w:val="single" w:color="auto" w:sz="4" w:space="0"/>
              <w:right w:val="single" w:color="auto" w:sz="4" w:space="0"/>
            </w:tcBorders>
            <w:vAlign w:val="center"/>
          </w:tcPr>
          <w:p w14:paraId="2256F9FC">
            <w:pPr>
              <w:spacing w:line="240" w:lineRule="exact"/>
              <w:jc w:val="center"/>
              <w:rPr>
                <w:rFonts w:hint="eastAsia" w:ascii="仿宋_GB2312" w:hAnsi="仿宋_GB2312" w:eastAsia="仿宋_GB2312" w:cs="仿宋_GB2312"/>
                <w:sz w:val="18"/>
                <w:szCs w:val="18"/>
              </w:rPr>
            </w:pPr>
          </w:p>
        </w:tc>
        <w:tc>
          <w:tcPr>
            <w:tcW w:w="615" w:type="dxa"/>
            <w:tcBorders>
              <w:top w:val="single" w:color="auto" w:sz="4" w:space="0"/>
              <w:left w:val="single" w:color="auto" w:sz="4" w:space="0"/>
              <w:bottom w:val="single" w:color="auto" w:sz="4" w:space="0"/>
              <w:right w:val="single" w:color="auto" w:sz="4" w:space="0"/>
            </w:tcBorders>
            <w:vAlign w:val="center"/>
          </w:tcPr>
          <w:p w14:paraId="16800A81">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49308E72">
            <w:pPr>
              <w:spacing w:line="240" w:lineRule="exact"/>
              <w:jc w:val="center"/>
              <w:rPr>
                <w:rFonts w:hint="eastAsia" w:ascii="仿宋_GB2312" w:hAnsi="仿宋_GB2312" w:eastAsia="仿宋_GB2312" w:cs="仿宋_GB2312"/>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0CE19BBD">
            <w:pPr>
              <w:spacing w:line="240" w:lineRule="exact"/>
              <w:jc w:val="center"/>
              <w:rPr>
                <w:rFonts w:hint="eastAsia" w:ascii="仿宋_GB2312" w:hAnsi="仿宋_GB2312" w:eastAsia="仿宋_GB2312" w:cs="仿宋_GB2312"/>
                <w:sz w:val="18"/>
                <w:szCs w:val="18"/>
              </w:rPr>
            </w:pPr>
          </w:p>
        </w:tc>
        <w:tc>
          <w:tcPr>
            <w:tcW w:w="480" w:type="dxa"/>
            <w:tcBorders>
              <w:top w:val="single" w:color="auto" w:sz="4" w:space="0"/>
              <w:left w:val="single" w:color="auto" w:sz="4" w:space="0"/>
              <w:bottom w:val="single" w:color="auto" w:sz="4" w:space="0"/>
              <w:right w:val="single" w:color="auto" w:sz="4" w:space="0"/>
            </w:tcBorders>
            <w:vAlign w:val="center"/>
          </w:tcPr>
          <w:p w14:paraId="4046F65D">
            <w:pPr>
              <w:spacing w:line="240" w:lineRule="exact"/>
              <w:jc w:val="center"/>
              <w:rPr>
                <w:rFonts w:hint="eastAsia" w:ascii="仿宋_GB2312" w:hAnsi="仿宋_GB2312" w:eastAsia="仿宋_GB2312" w:cs="仿宋_GB2312"/>
                <w:sz w:val="18"/>
                <w:szCs w:val="18"/>
              </w:rPr>
            </w:pPr>
          </w:p>
        </w:tc>
        <w:tc>
          <w:tcPr>
            <w:tcW w:w="645" w:type="dxa"/>
            <w:tcBorders>
              <w:top w:val="single" w:color="auto" w:sz="4" w:space="0"/>
              <w:left w:val="single" w:color="auto" w:sz="4" w:space="0"/>
              <w:bottom w:val="single" w:color="auto" w:sz="4" w:space="0"/>
              <w:right w:val="single" w:color="auto" w:sz="4" w:space="0"/>
            </w:tcBorders>
            <w:vAlign w:val="center"/>
          </w:tcPr>
          <w:p w14:paraId="5E402592">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16022C04">
            <w:pPr>
              <w:spacing w:line="240" w:lineRule="exact"/>
              <w:jc w:val="center"/>
              <w:rPr>
                <w:rFonts w:hint="eastAsia" w:ascii="仿宋_GB2312" w:hAnsi="仿宋_GB2312" w:eastAsia="仿宋_GB2312" w:cs="仿宋_GB2312"/>
                <w:sz w:val="18"/>
                <w:szCs w:val="18"/>
              </w:rPr>
            </w:pPr>
          </w:p>
        </w:tc>
        <w:tc>
          <w:tcPr>
            <w:tcW w:w="805" w:type="dxa"/>
            <w:tcBorders>
              <w:top w:val="single" w:color="auto" w:sz="4" w:space="0"/>
              <w:left w:val="single" w:color="auto" w:sz="4" w:space="0"/>
              <w:bottom w:val="single" w:color="auto" w:sz="4" w:space="0"/>
              <w:right w:val="single" w:color="auto" w:sz="4" w:space="0"/>
            </w:tcBorders>
            <w:vAlign w:val="center"/>
          </w:tcPr>
          <w:p w14:paraId="667C0613">
            <w:pPr>
              <w:spacing w:line="240" w:lineRule="exact"/>
              <w:jc w:val="center"/>
              <w:rPr>
                <w:rFonts w:hint="eastAsia" w:ascii="仿宋_GB2312" w:hAnsi="仿宋_GB2312" w:eastAsia="仿宋_GB2312" w:cs="仿宋_GB2312"/>
                <w:sz w:val="18"/>
                <w:szCs w:val="18"/>
              </w:rPr>
            </w:pPr>
          </w:p>
        </w:tc>
        <w:tc>
          <w:tcPr>
            <w:tcW w:w="4515" w:type="dxa"/>
            <w:gridSpan w:val="8"/>
            <w:tcBorders>
              <w:top w:val="single" w:color="auto" w:sz="4" w:space="0"/>
              <w:left w:val="single" w:color="auto" w:sz="4" w:space="0"/>
              <w:bottom w:val="single" w:color="auto" w:sz="4" w:space="0"/>
              <w:right w:val="single" w:color="auto" w:sz="4" w:space="0"/>
            </w:tcBorders>
            <w:vAlign w:val="center"/>
          </w:tcPr>
          <w:p w14:paraId="55E37276">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20D8FB9E">
            <w:pPr>
              <w:spacing w:line="240" w:lineRule="exact"/>
              <w:jc w:val="center"/>
              <w:rPr>
                <w:rFonts w:hint="eastAsia" w:ascii="仿宋_GB2312" w:hAnsi="仿宋_GB2312" w:eastAsia="仿宋_GB2312" w:cs="仿宋_GB2312"/>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14:paraId="3E27759D">
            <w:pPr>
              <w:spacing w:line="240" w:lineRule="exact"/>
              <w:jc w:val="center"/>
              <w:rPr>
                <w:rFonts w:hint="eastAsia" w:ascii="仿宋_GB2312" w:hAnsi="仿宋_GB2312" w:eastAsia="仿宋_GB2312" w:cs="仿宋_GB2312"/>
                <w:sz w:val="18"/>
                <w:szCs w:val="18"/>
              </w:rPr>
            </w:pPr>
          </w:p>
        </w:tc>
      </w:tr>
      <w:tr w14:paraId="4952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14:paraId="0A232E59">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医院（含中医院）</w:t>
            </w:r>
          </w:p>
        </w:tc>
        <w:tc>
          <w:tcPr>
            <w:tcW w:w="330" w:type="dxa"/>
            <w:tcBorders>
              <w:top w:val="single" w:color="auto" w:sz="4" w:space="0"/>
              <w:left w:val="single" w:color="auto" w:sz="4" w:space="0"/>
              <w:bottom w:val="single" w:color="auto" w:sz="4" w:space="0"/>
              <w:right w:val="single" w:color="auto" w:sz="4" w:space="0"/>
            </w:tcBorders>
            <w:vAlign w:val="center"/>
          </w:tcPr>
          <w:p w14:paraId="09807453">
            <w:pPr>
              <w:spacing w:line="240" w:lineRule="exact"/>
              <w:jc w:val="center"/>
              <w:rPr>
                <w:rFonts w:hint="eastAsia" w:ascii="仿宋_GB2312" w:hAnsi="仿宋_GB2312" w:eastAsia="仿宋_GB2312" w:cs="仿宋_GB2312"/>
                <w:sz w:val="18"/>
                <w:szCs w:val="18"/>
              </w:rPr>
            </w:pPr>
          </w:p>
        </w:tc>
        <w:tc>
          <w:tcPr>
            <w:tcW w:w="319" w:type="dxa"/>
            <w:tcBorders>
              <w:top w:val="single" w:color="auto" w:sz="4" w:space="0"/>
              <w:left w:val="single" w:color="auto" w:sz="4" w:space="0"/>
              <w:bottom w:val="single" w:color="auto" w:sz="4" w:space="0"/>
              <w:right w:val="single" w:color="auto" w:sz="4" w:space="0"/>
            </w:tcBorders>
            <w:vAlign w:val="center"/>
          </w:tcPr>
          <w:p w14:paraId="400109AE">
            <w:pPr>
              <w:spacing w:line="240" w:lineRule="exact"/>
              <w:jc w:val="center"/>
              <w:rPr>
                <w:rFonts w:hint="eastAsia" w:ascii="仿宋_GB2312" w:hAnsi="仿宋_GB2312" w:eastAsia="仿宋_GB2312" w:cs="仿宋_GB2312"/>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14:paraId="467E4A8F">
            <w:pPr>
              <w:spacing w:line="240" w:lineRule="exact"/>
              <w:jc w:val="center"/>
              <w:rPr>
                <w:rFonts w:hint="eastAsia" w:ascii="仿宋_GB2312" w:hAnsi="仿宋_GB2312" w:eastAsia="仿宋_GB2312" w:cs="仿宋_GB2312"/>
                <w:sz w:val="18"/>
                <w:szCs w:val="18"/>
              </w:rPr>
            </w:pPr>
          </w:p>
        </w:tc>
        <w:tc>
          <w:tcPr>
            <w:tcW w:w="791" w:type="dxa"/>
            <w:tcBorders>
              <w:top w:val="single" w:color="auto" w:sz="4" w:space="0"/>
              <w:left w:val="single" w:color="auto" w:sz="4" w:space="0"/>
              <w:bottom w:val="single" w:color="auto" w:sz="4" w:space="0"/>
              <w:right w:val="single" w:color="auto" w:sz="4" w:space="0"/>
            </w:tcBorders>
            <w:vAlign w:val="center"/>
          </w:tcPr>
          <w:p w14:paraId="4744CD1E">
            <w:pPr>
              <w:spacing w:line="240" w:lineRule="exact"/>
              <w:jc w:val="center"/>
              <w:rPr>
                <w:rFonts w:hint="eastAsia" w:ascii="仿宋_GB2312" w:hAnsi="仿宋_GB2312" w:eastAsia="仿宋_GB2312" w:cs="仿宋_GB2312"/>
                <w:sz w:val="18"/>
                <w:szCs w:val="18"/>
              </w:rPr>
            </w:pPr>
          </w:p>
        </w:tc>
        <w:tc>
          <w:tcPr>
            <w:tcW w:w="586" w:type="dxa"/>
            <w:tcBorders>
              <w:top w:val="single" w:color="auto" w:sz="4" w:space="0"/>
              <w:left w:val="single" w:color="auto" w:sz="4" w:space="0"/>
              <w:bottom w:val="single" w:color="auto" w:sz="4" w:space="0"/>
              <w:right w:val="single" w:color="auto" w:sz="4" w:space="0"/>
            </w:tcBorders>
            <w:vAlign w:val="center"/>
          </w:tcPr>
          <w:p w14:paraId="3381B547">
            <w:pPr>
              <w:spacing w:line="240" w:lineRule="exact"/>
              <w:jc w:val="center"/>
              <w:rPr>
                <w:rFonts w:hint="eastAsia" w:ascii="仿宋_GB2312" w:hAnsi="仿宋_GB2312" w:eastAsia="仿宋_GB2312" w:cs="仿宋_GB2312"/>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5C619B6E">
            <w:pPr>
              <w:spacing w:line="240" w:lineRule="exact"/>
              <w:jc w:val="center"/>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cBorders>
            <w:vAlign w:val="center"/>
          </w:tcPr>
          <w:p w14:paraId="730EFC2A">
            <w:pPr>
              <w:spacing w:line="240" w:lineRule="exact"/>
              <w:jc w:val="center"/>
              <w:rPr>
                <w:rFonts w:hint="eastAsia" w:ascii="仿宋_GB2312" w:hAnsi="仿宋_GB2312" w:eastAsia="仿宋_GB2312" w:cs="仿宋_GB2312"/>
                <w:sz w:val="18"/>
                <w:szCs w:val="18"/>
              </w:rPr>
            </w:pPr>
          </w:p>
        </w:tc>
        <w:tc>
          <w:tcPr>
            <w:tcW w:w="585" w:type="dxa"/>
            <w:tcBorders>
              <w:top w:val="single" w:color="auto" w:sz="4" w:space="0"/>
              <w:left w:val="single" w:color="auto" w:sz="4" w:space="0"/>
              <w:bottom w:val="single" w:color="auto" w:sz="4" w:space="0"/>
              <w:right w:val="single" w:color="auto" w:sz="4" w:space="0"/>
            </w:tcBorders>
            <w:vAlign w:val="center"/>
          </w:tcPr>
          <w:p w14:paraId="466235F8">
            <w:pPr>
              <w:spacing w:line="240" w:lineRule="exact"/>
              <w:jc w:val="center"/>
              <w:rPr>
                <w:rFonts w:hint="eastAsia" w:ascii="仿宋_GB2312" w:hAnsi="仿宋_GB2312" w:eastAsia="仿宋_GB2312" w:cs="仿宋_GB2312"/>
                <w:sz w:val="18"/>
                <w:szCs w:val="18"/>
              </w:rPr>
            </w:pPr>
          </w:p>
        </w:tc>
        <w:tc>
          <w:tcPr>
            <w:tcW w:w="615" w:type="dxa"/>
            <w:tcBorders>
              <w:top w:val="single" w:color="auto" w:sz="4" w:space="0"/>
              <w:left w:val="single" w:color="auto" w:sz="4" w:space="0"/>
              <w:bottom w:val="single" w:color="auto" w:sz="4" w:space="0"/>
              <w:right w:val="single" w:color="auto" w:sz="4" w:space="0"/>
            </w:tcBorders>
            <w:vAlign w:val="center"/>
          </w:tcPr>
          <w:p w14:paraId="348E9809">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278C52F4">
            <w:pPr>
              <w:spacing w:line="240" w:lineRule="exact"/>
              <w:jc w:val="center"/>
              <w:rPr>
                <w:rFonts w:hint="eastAsia" w:ascii="仿宋_GB2312" w:hAnsi="仿宋_GB2312" w:eastAsia="仿宋_GB2312" w:cs="仿宋_GB2312"/>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1126951B">
            <w:pPr>
              <w:spacing w:line="240" w:lineRule="exact"/>
              <w:jc w:val="center"/>
              <w:rPr>
                <w:rFonts w:hint="eastAsia" w:ascii="仿宋_GB2312" w:hAnsi="仿宋_GB2312" w:eastAsia="仿宋_GB2312" w:cs="仿宋_GB2312"/>
                <w:sz w:val="18"/>
                <w:szCs w:val="18"/>
              </w:rPr>
            </w:pPr>
          </w:p>
        </w:tc>
        <w:tc>
          <w:tcPr>
            <w:tcW w:w="480" w:type="dxa"/>
            <w:tcBorders>
              <w:top w:val="single" w:color="auto" w:sz="4" w:space="0"/>
              <w:left w:val="single" w:color="auto" w:sz="4" w:space="0"/>
              <w:bottom w:val="single" w:color="auto" w:sz="4" w:space="0"/>
              <w:right w:val="single" w:color="auto" w:sz="4" w:space="0"/>
            </w:tcBorders>
            <w:vAlign w:val="center"/>
          </w:tcPr>
          <w:p w14:paraId="63716CDE">
            <w:pPr>
              <w:spacing w:line="240" w:lineRule="exact"/>
              <w:jc w:val="center"/>
              <w:rPr>
                <w:rFonts w:hint="eastAsia" w:ascii="仿宋_GB2312" w:hAnsi="仿宋_GB2312" w:eastAsia="仿宋_GB2312" w:cs="仿宋_GB2312"/>
                <w:sz w:val="18"/>
                <w:szCs w:val="18"/>
              </w:rPr>
            </w:pPr>
          </w:p>
        </w:tc>
        <w:tc>
          <w:tcPr>
            <w:tcW w:w="645" w:type="dxa"/>
            <w:tcBorders>
              <w:top w:val="single" w:color="auto" w:sz="4" w:space="0"/>
              <w:left w:val="single" w:color="auto" w:sz="4" w:space="0"/>
              <w:bottom w:val="single" w:color="auto" w:sz="4" w:space="0"/>
              <w:right w:val="single" w:color="auto" w:sz="4" w:space="0"/>
            </w:tcBorders>
            <w:vAlign w:val="center"/>
          </w:tcPr>
          <w:p w14:paraId="0F9845D1">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60098999">
            <w:pPr>
              <w:spacing w:line="240" w:lineRule="exact"/>
              <w:jc w:val="center"/>
              <w:rPr>
                <w:rFonts w:hint="eastAsia" w:ascii="仿宋_GB2312" w:hAnsi="仿宋_GB2312" w:eastAsia="仿宋_GB2312" w:cs="仿宋_GB2312"/>
                <w:sz w:val="18"/>
                <w:szCs w:val="18"/>
              </w:rPr>
            </w:pPr>
          </w:p>
        </w:tc>
        <w:tc>
          <w:tcPr>
            <w:tcW w:w="805" w:type="dxa"/>
            <w:tcBorders>
              <w:top w:val="single" w:color="auto" w:sz="4" w:space="0"/>
              <w:left w:val="single" w:color="auto" w:sz="4" w:space="0"/>
              <w:bottom w:val="single" w:color="auto" w:sz="4" w:space="0"/>
              <w:right w:val="single" w:color="auto" w:sz="4" w:space="0"/>
            </w:tcBorders>
            <w:vAlign w:val="center"/>
          </w:tcPr>
          <w:p w14:paraId="198CE859">
            <w:pPr>
              <w:spacing w:line="240" w:lineRule="exact"/>
              <w:jc w:val="center"/>
              <w:rPr>
                <w:rFonts w:hint="eastAsia" w:ascii="仿宋_GB2312" w:hAnsi="仿宋_GB2312" w:eastAsia="仿宋_GB2312" w:cs="仿宋_GB2312"/>
                <w:sz w:val="18"/>
                <w:szCs w:val="18"/>
              </w:rPr>
            </w:pPr>
          </w:p>
        </w:tc>
        <w:tc>
          <w:tcPr>
            <w:tcW w:w="4515" w:type="dxa"/>
            <w:gridSpan w:val="8"/>
            <w:tcBorders>
              <w:top w:val="single" w:color="auto" w:sz="4" w:space="0"/>
              <w:left w:val="single" w:color="auto" w:sz="4" w:space="0"/>
              <w:bottom w:val="single" w:color="auto" w:sz="4" w:space="0"/>
              <w:right w:val="single" w:color="auto" w:sz="4" w:space="0"/>
            </w:tcBorders>
            <w:vAlign w:val="center"/>
          </w:tcPr>
          <w:p w14:paraId="63C48CFB">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4007B590">
            <w:pPr>
              <w:spacing w:line="240" w:lineRule="exact"/>
              <w:jc w:val="center"/>
              <w:rPr>
                <w:rFonts w:hint="eastAsia" w:ascii="仿宋_GB2312" w:hAnsi="仿宋_GB2312" w:eastAsia="仿宋_GB2312" w:cs="仿宋_GB2312"/>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14:paraId="6BE0D90D">
            <w:pPr>
              <w:spacing w:line="240" w:lineRule="exact"/>
              <w:jc w:val="center"/>
              <w:rPr>
                <w:rFonts w:hint="eastAsia" w:ascii="仿宋_GB2312" w:hAnsi="仿宋_GB2312" w:eastAsia="仿宋_GB2312" w:cs="仿宋_GB2312"/>
                <w:sz w:val="18"/>
                <w:szCs w:val="18"/>
              </w:rPr>
            </w:pPr>
          </w:p>
        </w:tc>
      </w:tr>
      <w:tr w14:paraId="43B9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14:paraId="022BDD77">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合计</w:t>
            </w:r>
          </w:p>
        </w:tc>
        <w:tc>
          <w:tcPr>
            <w:tcW w:w="330" w:type="dxa"/>
            <w:tcBorders>
              <w:top w:val="single" w:color="auto" w:sz="4" w:space="0"/>
              <w:left w:val="single" w:color="auto" w:sz="4" w:space="0"/>
              <w:bottom w:val="single" w:color="auto" w:sz="4" w:space="0"/>
              <w:right w:val="single" w:color="auto" w:sz="4" w:space="0"/>
            </w:tcBorders>
            <w:vAlign w:val="center"/>
          </w:tcPr>
          <w:p w14:paraId="1CC3CB8D">
            <w:pPr>
              <w:spacing w:line="240" w:lineRule="exact"/>
              <w:jc w:val="center"/>
              <w:rPr>
                <w:rFonts w:hint="eastAsia" w:ascii="仿宋_GB2312" w:hAnsi="仿宋_GB2312" w:eastAsia="仿宋_GB2312" w:cs="仿宋_GB2312"/>
                <w:sz w:val="18"/>
                <w:szCs w:val="18"/>
              </w:rPr>
            </w:pPr>
          </w:p>
        </w:tc>
        <w:tc>
          <w:tcPr>
            <w:tcW w:w="319" w:type="dxa"/>
            <w:tcBorders>
              <w:top w:val="single" w:color="auto" w:sz="4" w:space="0"/>
              <w:left w:val="single" w:color="auto" w:sz="4" w:space="0"/>
              <w:bottom w:val="single" w:color="auto" w:sz="4" w:space="0"/>
              <w:right w:val="single" w:color="auto" w:sz="4" w:space="0"/>
            </w:tcBorders>
            <w:vAlign w:val="center"/>
          </w:tcPr>
          <w:p w14:paraId="64823651">
            <w:pPr>
              <w:spacing w:line="240" w:lineRule="exact"/>
              <w:jc w:val="center"/>
              <w:rPr>
                <w:rFonts w:hint="eastAsia" w:ascii="仿宋_GB2312" w:hAnsi="仿宋_GB2312" w:eastAsia="仿宋_GB2312" w:cs="仿宋_GB2312"/>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14:paraId="2C195978">
            <w:pPr>
              <w:spacing w:line="240" w:lineRule="exact"/>
              <w:jc w:val="center"/>
              <w:rPr>
                <w:rFonts w:hint="eastAsia" w:ascii="仿宋_GB2312" w:hAnsi="仿宋_GB2312" w:eastAsia="仿宋_GB2312" w:cs="仿宋_GB2312"/>
                <w:sz w:val="18"/>
                <w:szCs w:val="18"/>
              </w:rPr>
            </w:pPr>
          </w:p>
        </w:tc>
        <w:tc>
          <w:tcPr>
            <w:tcW w:w="791" w:type="dxa"/>
            <w:tcBorders>
              <w:top w:val="single" w:color="auto" w:sz="4" w:space="0"/>
              <w:left w:val="single" w:color="auto" w:sz="4" w:space="0"/>
              <w:bottom w:val="single" w:color="auto" w:sz="4" w:space="0"/>
              <w:right w:val="single" w:color="auto" w:sz="4" w:space="0"/>
            </w:tcBorders>
            <w:vAlign w:val="center"/>
          </w:tcPr>
          <w:p w14:paraId="24486BA6">
            <w:pPr>
              <w:spacing w:line="240" w:lineRule="exact"/>
              <w:jc w:val="center"/>
              <w:rPr>
                <w:rFonts w:hint="eastAsia" w:ascii="仿宋_GB2312" w:hAnsi="仿宋_GB2312" w:eastAsia="仿宋_GB2312" w:cs="仿宋_GB2312"/>
                <w:sz w:val="18"/>
                <w:szCs w:val="18"/>
              </w:rPr>
            </w:pPr>
          </w:p>
        </w:tc>
        <w:tc>
          <w:tcPr>
            <w:tcW w:w="586" w:type="dxa"/>
            <w:tcBorders>
              <w:top w:val="single" w:color="auto" w:sz="4" w:space="0"/>
              <w:left w:val="single" w:color="auto" w:sz="4" w:space="0"/>
              <w:bottom w:val="single" w:color="auto" w:sz="4" w:space="0"/>
              <w:right w:val="single" w:color="auto" w:sz="4" w:space="0"/>
            </w:tcBorders>
            <w:vAlign w:val="center"/>
          </w:tcPr>
          <w:p w14:paraId="20DDFAE6">
            <w:pPr>
              <w:spacing w:line="240" w:lineRule="exact"/>
              <w:jc w:val="center"/>
              <w:rPr>
                <w:rFonts w:hint="eastAsia" w:ascii="仿宋_GB2312" w:hAnsi="仿宋_GB2312" w:eastAsia="仿宋_GB2312" w:cs="仿宋_GB2312"/>
                <w:sz w:val="18"/>
                <w:szCs w:val="18"/>
              </w:rPr>
            </w:pPr>
          </w:p>
        </w:tc>
        <w:tc>
          <w:tcPr>
            <w:tcW w:w="696" w:type="dxa"/>
            <w:tcBorders>
              <w:top w:val="single" w:color="auto" w:sz="4" w:space="0"/>
              <w:left w:val="single" w:color="auto" w:sz="4" w:space="0"/>
              <w:bottom w:val="single" w:color="auto" w:sz="4" w:space="0"/>
              <w:right w:val="single" w:color="auto" w:sz="4" w:space="0"/>
            </w:tcBorders>
            <w:vAlign w:val="center"/>
          </w:tcPr>
          <w:p w14:paraId="010CBF49">
            <w:pPr>
              <w:spacing w:line="240" w:lineRule="exact"/>
              <w:jc w:val="center"/>
              <w:rPr>
                <w:rFonts w:hint="eastAsia" w:ascii="仿宋_GB2312" w:hAnsi="仿宋_GB2312" w:eastAsia="仿宋_GB2312" w:cs="仿宋_GB2312"/>
                <w:sz w:val="18"/>
                <w:szCs w:val="18"/>
              </w:rPr>
            </w:pPr>
          </w:p>
        </w:tc>
        <w:tc>
          <w:tcPr>
            <w:tcW w:w="595" w:type="dxa"/>
            <w:tcBorders>
              <w:top w:val="single" w:color="auto" w:sz="4" w:space="0"/>
              <w:left w:val="single" w:color="auto" w:sz="4" w:space="0"/>
              <w:bottom w:val="single" w:color="auto" w:sz="4" w:space="0"/>
              <w:right w:val="single" w:color="auto" w:sz="4" w:space="0"/>
            </w:tcBorders>
            <w:vAlign w:val="center"/>
          </w:tcPr>
          <w:p w14:paraId="385D3BBF">
            <w:pPr>
              <w:spacing w:line="240" w:lineRule="exact"/>
              <w:jc w:val="center"/>
              <w:rPr>
                <w:rFonts w:hint="eastAsia" w:ascii="仿宋_GB2312" w:hAnsi="仿宋_GB2312" w:eastAsia="仿宋_GB2312" w:cs="仿宋_GB2312"/>
                <w:sz w:val="18"/>
                <w:szCs w:val="18"/>
              </w:rPr>
            </w:pPr>
          </w:p>
        </w:tc>
        <w:tc>
          <w:tcPr>
            <w:tcW w:w="585" w:type="dxa"/>
            <w:tcBorders>
              <w:top w:val="single" w:color="auto" w:sz="4" w:space="0"/>
              <w:left w:val="single" w:color="auto" w:sz="4" w:space="0"/>
              <w:bottom w:val="single" w:color="auto" w:sz="4" w:space="0"/>
              <w:right w:val="single" w:color="auto" w:sz="4" w:space="0"/>
            </w:tcBorders>
            <w:vAlign w:val="center"/>
          </w:tcPr>
          <w:p w14:paraId="43743E14">
            <w:pPr>
              <w:spacing w:line="240" w:lineRule="exact"/>
              <w:jc w:val="center"/>
              <w:rPr>
                <w:rFonts w:hint="eastAsia" w:ascii="仿宋_GB2312" w:hAnsi="仿宋_GB2312" w:eastAsia="仿宋_GB2312" w:cs="仿宋_GB2312"/>
                <w:sz w:val="18"/>
                <w:szCs w:val="18"/>
              </w:rPr>
            </w:pPr>
          </w:p>
        </w:tc>
        <w:tc>
          <w:tcPr>
            <w:tcW w:w="615" w:type="dxa"/>
            <w:tcBorders>
              <w:top w:val="single" w:color="auto" w:sz="4" w:space="0"/>
              <w:left w:val="single" w:color="auto" w:sz="4" w:space="0"/>
              <w:bottom w:val="single" w:color="auto" w:sz="4" w:space="0"/>
              <w:right w:val="single" w:color="auto" w:sz="4" w:space="0"/>
            </w:tcBorders>
            <w:vAlign w:val="center"/>
          </w:tcPr>
          <w:p w14:paraId="73E54C10">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362A4C69">
            <w:pPr>
              <w:spacing w:line="240" w:lineRule="exact"/>
              <w:jc w:val="center"/>
              <w:rPr>
                <w:rFonts w:hint="eastAsia" w:ascii="仿宋_GB2312" w:hAnsi="仿宋_GB2312" w:eastAsia="仿宋_GB2312" w:cs="仿宋_GB2312"/>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44312056">
            <w:pPr>
              <w:spacing w:line="240" w:lineRule="exact"/>
              <w:jc w:val="center"/>
              <w:rPr>
                <w:rFonts w:hint="eastAsia" w:ascii="仿宋_GB2312" w:hAnsi="仿宋_GB2312" w:eastAsia="仿宋_GB2312" w:cs="仿宋_GB2312"/>
                <w:sz w:val="18"/>
                <w:szCs w:val="18"/>
              </w:rPr>
            </w:pPr>
          </w:p>
        </w:tc>
        <w:tc>
          <w:tcPr>
            <w:tcW w:w="480" w:type="dxa"/>
            <w:tcBorders>
              <w:top w:val="single" w:color="auto" w:sz="4" w:space="0"/>
              <w:left w:val="single" w:color="auto" w:sz="4" w:space="0"/>
              <w:bottom w:val="single" w:color="auto" w:sz="4" w:space="0"/>
              <w:right w:val="single" w:color="auto" w:sz="4" w:space="0"/>
            </w:tcBorders>
            <w:vAlign w:val="center"/>
          </w:tcPr>
          <w:p w14:paraId="63F0CA6B">
            <w:pPr>
              <w:spacing w:line="240" w:lineRule="exact"/>
              <w:jc w:val="center"/>
              <w:rPr>
                <w:rFonts w:hint="eastAsia" w:ascii="仿宋_GB2312" w:hAnsi="仿宋_GB2312" w:eastAsia="仿宋_GB2312" w:cs="仿宋_GB2312"/>
                <w:sz w:val="18"/>
                <w:szCs w:val="18"/>
              </w:rPr>
            </w:pPr>
          </w:p>
        </w:tc>
        <w:tc>
          <w:tcPr>
            <w:tcW w:w="645" w:type="dxa"/>
            <w:tcBorders>
              <w:top w:val="single" w:color="auto" w:sz="4" w:space="0"/>
              <w:left w:val="single" w:color="auto" w:sz="4" w:space="0"/>
              <w:bottom w:val="single" w:color="auto" w:sz="4" w:space="0"/>
              <w:right w:val="single" w:color="auto" w:sz="4" w:space="0"/>
            </w:tcBorders>
            <w:vAlign w:val="center"/>
          </w:tcPr>
          <w:p w14:paraId="0C09308F">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7419003A">
            <w:pPr>
              <w:spacing w:line="240" w:lineRule="exact"/>
              <w:jc w:val="center"/>
              <w:rPr>
                <w:rFonts w:hint="eastAsia" w:ascii="仿宋_GB2312" w:hAnsi="仿宋_GB2312" w:eastAsia="仿宋_GB2312" w:cs="仿宋_GB2312"/>
                <w:sz w:val="18"/>
                <w:szCs w:val="18"/>
              </w:rPr>
            </w:pPr>
          </w:p>
        </w:tc>
        <w:tc>
          <w:tcPr>
            <w:tcW w:w="805" w:type="dxa"/>
            <w:tcBorders>
              <w:top w:val="single" w:color="auto" w:sz="4" w:space="0"/>
              <w:left w:val="single" w:color="auto" w:sz="4" w:space="0"/>
              <w:bottom w:val="single" w:color="auto" w:sz="4" w:space="0"/>
              <w:right w:val="single" w:color="auto" w:sz="4" w:space="0"/>
            </w:tcBorders>
            <w:vAlign w:val="center"/>
          </w:tcPr>
          <w:p w14:paraId="766C7942">
            <w:pPr>
              <w:spacing w:line="240" w:lineRule="exact"/>
              <w:jc w:val="center"/>
              <w:rPr>
                <w:rFonts w:hint="eastAsia" w:ascii="仿宋_GB2312" w:hAnsi="仿宋_GB2312" w:eastAsia="仿宋_GB2312" w:cs="仿宋_GB2312"/>
                <w:sz w:val="18"/>
                <w:szCs w:val="18"/>
              </w:rPr>
            </w:pPr>
          </w:p>
        </w:tc>
        <w:tc>
          <w:tcPr>
            <w:tcW w:w="4515" w:type="dxa"/>
            <w:gridSpan w:val="8"/>
            <w:tcBorders>
              <w:top w:val="single" w:color="auto" w:sz="4" w:space="0"/>
              <w:left w:val="single" w:color="auto" w:sz="4" w:space="0"/>
              <w:bottom w:val="single" w:color="auto" w:sz="4" w:space="0"/>
              <w:right w:val="single" w:color="auto" w:sz="4" w:space="0"/>
            </w:tcBorders>
            <w:vAlign w:val="center"/>
          </w:tcPr>
          <w:p w14:paraId="386822A0">
            <w:pPr>
              <w:spacing w:line="240" w:lineRule="exact"/>
              <w:jc w:val="center"/>
              <w:rPr>
                <w:rFonts w:hint="eastAsia" w:ascii="仿宋_GB2312" w:hAnsi="仿宋_GB2312" w:eastAsia="仿宋_GB2312" w:cs="仿宋_GB2312"/>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55A46E7D">
            <w:pPr>
              <w:spacing w:line="240" w:lineRule="exact"/>
              <w:jc w:val="center"/>
              <w:rPr>
                <w:rFonts w:hint="eastAsia" w:ascii="仿宋_GB2312" w:hAnsi="仿宋_GB2312" w:eastAsia="仿宋_GB2312" w:cs="仿宋_GB2312"/>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14:paraId="2409BCDA">
            <w:pPr>
              <w:spacing w:line="240" w:lineRule="exact"/>
              <w:jc w:val="center"/>
              <w:rPr>
                <w:rFonts w:hint="eastAsia" w:ascii="仿宋_GB2312" w:hAnsi="仿宋_GB2312" w:eastAsia="仿宋_GB2312" w:cs="仿宋_GB2312"/>
                <w:sz w:val="18"/>
                <w:szCs w:val="18"/>
              </w:rPr>
            </w:pPr>
          </w:p>
        </w:tc>
      </w:tr>
    </w:tbl>
    <w:p w14:paraId="02C6661D"/>
    <w:sectPr>
      <w:head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D0355493">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EDE7">
    <w:pPr>
      <w:pStyle w:val="4"/>
      <w:pBdr>
        <w:bottom w:val="none" w:color="auto" w:sz="0" w:space="0"/>
      </w:pBd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31FC7"/>
    <w:rsid w:val="00A52C09"/>
    <w:rsid w:val="00D82FD6"/>
    <w:rsid w:val="01536DBF"/>
    <w:rsid w:val="022C7B12"/>
    <w:rsid w:val="03BC22B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601208F"/>
    <w:rsid w:val="29577E17"/>
    <w:rsid w:val="2CC31FC7"/>
    <w:rsid w:val="2CFA0498"/>
    <w:rsid w:val="34975B66"/>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1237A52"/>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17353d31-f878-4de6-863b-11fcfeee6e03</errorID>
      <errorWord>0871—65137371</errorWord>
      <group>L1_Punc</group>
      <groupName>标点问题</groupName>
      <ability>L2_Punc</ability>
      <abilityName>标点符号检查</abilityName>
      <candidateList>
        <item>0871-65137371</item>
      </candidateList>
      <explain>电话号码使用短横线。</explain>
      <paraID>7F1D4FC6</paraID>
      <start>12</start>
      <end>25</end>
      <status>modified</status>
      <modifiedWord>0871-65137371</modifiedWord>
      <trackRevisions>false</trackRevisions>
    </reviewItem>
    <reviewItem>
      <errorID>728131c4-4915-4cbe-8dcc-b89d4c3ff660</errorID>
      <errorWord>(</errorWord>
      <group>L1_Format</group>
      <groupName>格式问题</groupName>
      <ability>L2_HalfPunc</ability>
      <abilityName>全半角检查</abilityName>
      <candidateList>
        <item>（</item>
      </candidateList>
      <explain>文本全半角错误。</explain>
      <paraID>10B00C8B</paraID>
      <start>92</start>
      <end>93</end>
      <status>modified</status>
      <modifiedWord>（</modifiedWord>
      <trackRevisions>false</trackRevisions>
    </reviewItem>
    <reviewItem>
      <errorID>45c36403-8f96-4a42-8dab-5bff7b045909</errorID>
      <errorWord>)</errorWord>
      <group>L1_Format</group>
      <groupName>格式问题</groupName>
      <ability>L2_HalfPunc</ability>
      <abilityName>全半角检查</abilityName>
      <candidateList>
        <item>）</item>
      </candidateList>
      <explain>文本全半角错误。</explain>
      <paraID>10B00C8B</paraID>
      <start>95</start>
      <end>96</end>
      <status>modified</status>
      <modifiedWord>）</modifiedWord>
      <trackRevisions>false</trackRevisions>
    </reviewItem>
    <reviewItem>
      <errorID>0ce3e034-ca0a-48c4-a9a4-04c9db987120</errorID>
      <errorWord>其它</errorWord>
      <group>L1_Word</group>
      <groupName>字词问题</groupName>
      <ability>L2_Alias</ability>
      <abilityName>也作/曾用词</abilityName>
      <candidateList>
        <item>其他</item>
      </candidateList>
      <explain>词汇[其它]为不规范表述或旧称，其规范书面表述为[其他]。</explain>
      <paraID>3A68F9BB</paraID>
      <start>2</start>
      <end>4</end>
      <status>modified</status>
      <modifiedWord>其他</modifiedWord>
      <trackRevisions>false</trackRevisions>
    </reviewItem>
    <reviewItem>
      <errorID>8f439cfd-c6f8-4dc3-9c25-3d877d264cd7</errorID>
      <errorWord>(</errorWord>
      <group>L1_Format</group>
      <groupName>格式问题</groupName>
      <ability>L2_HalfPunc</ability>
      <abilityName>全半角检查</abilityName>
      <candidateList>
        <item>（</item>
      </candidateList>
      <explain>文本全半角错误。</explain>
      <paraID>53E45660</paraID>
      <start>18</start>
      <end>19</end>
      <status>modified</status>
      <modifiedWord>（</modifiedWord>
      <trackRevisions>false</trackRevisions>
    </reviewItem>
    <reviewItem>
      <errorID>28af642f-058e-4a55-a14c-cdeb1808b232</errorID>
      <errorWord>)</errorWord>
      <group>L1_Format</group>
      <groupName>格式问题</groupName>
      <ability>L2_HalfPunc</ability>
      <abilityName>全半角检查</abilityName>
      <candidateList>
        <item>）</item>
      </candidateList>
      <explain>文本全半角错误。</explain>
      <paraID>53E45660</paraID>
      <start>21</start>
      <end>22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fa2bbde-ef64-4df8-8b40-d9f63b6a4b5c}">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4</Pages>
  <Words>1764</Words>
  <Characters>1866</Characters>
  <Lines>0</Lines>
  <Paragraphs>0</Paragraphs>
  <TotalTime>0</TotalTime>
  <ScaleCrop>false</ScaleCrop>
  <LinksUpToDate>false</LinksUpToDate>
  <CharactersWithSpaces>1902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2026-05-09T07:02:00Z</dcterms:created>
  <dc:creator>李品娥</dc:creator>
  <cp:lastModifiedBy>李品娥</cp:lastModifiedBy>
  <dcterms:modified xsi:type="dcterms:W3CDTF">2026-05-09T07:20:16Z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9BFD617A7F5A43E4AD58062E90CB7247_11</vt:lpwstr>
  </property>
  <property fmtid="{D5CDD505-2E9C-101B-9397-08002B2CF9AE}" pid="4" name="KSOTemplateDocerSaveRecord">
    <vt:lpwstr>eyJoZGlkIjoiNTkzMTA5YjQzNDVkN2UwNGZkZWNkMmM4OGNiYmE4NmQiLCJ1c2VySWQiOiI0MzY0MTA3MDIifQ==</vt:lpwstr>
  </property>
</Properties>
</file>